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FB395" w14:textId="7B202C36" w:rsidR="00594E53" w:rsidRPr="00A31023" w:rsidRDefault="00594E53" w:rsidP="00A31023">
      <w:pPr>
        <w:pStyle w:val="Heading1"/>
        <w:spacing w:before="0" w:after="120" w:line="276" w:lineRule="auto"/>
        <w:ind w:left="0" w:right="182" w:firstLine="0"/>
        <w:jc w:val="center"/>
        <w:rPr>
          <w:rFonts w:asciiTheme="minorHAnsi" w:hAnsiTheme="minorHAnsi" w:cstheme="minorHAnsi"/>
          <w:b/>
          <w:bCs/>
          <w:sz w:val="20"/>
          <w:szCs w:val="20"/>
        </w:rPr>
      </w:pPr>
      <w:r w:rsidRPr="009C4853">
        <w:rPr>
          <w:rFonts w:asciiTheme="minorHAnsi" w:hAnsiTheme="minorHAnsi" w:cstheme="minorHAnsi"/>
          <w:b/>
          <w:bCs/>
          <w:sz w:val="20"/>
          <w:szCs w:val="20"/>
        </w:rPr>
        <w:t>The Mass or the Celebration of the Eucharist</w:t>
      </w:r>
    </w:p>
    <w:p w14:paraId="44729C76" w14:textId="1C4CFBEB" w:rsidR="00594E53" w:rsidRPr="00A31023" w:rsidRDefault="00594E53" w:rsidP="00A31023">
      <w:pPr>
        <w:pStyle w:val="BodyText"/>
        <w:spacing w:after="120" w:line="276" w:lineRule="auto"/>
        <w:ind w:left="0" w:right="99" w:firstLine="0"/>
        <w:rPr>
          <w:rFonts w:asciiTheme="minorHAnsi" w:hAnsiTheme="minorHAnsi" w:cstheme="minorHAnsi"/>
          <w:b/>
          <w:bCs/>
          <w:sz w:val="20"/>
          <w:szCs w:val="20"/>
        </w:rPr>
      </w:pPr>
      <w:r w:rsidRPr="007837C0">
        <w:rPr>
          <w:rFonts w:asciiTheme="minorHAnsi" w:hAnsiTheme="minorHAnsi" w:cstheme="minorHAnsi"/>
          <w:b/>
          <w:bCs/>
          <w:sz w:val="20"/>
          <w:szCs w:val="20"/>
        </w:rPr>
        <w:t>What is the Mass?</w:t>
      </w:r>
    </w:p>
    <w:p w14:paraId="3AA68BCD" w14:textId="50693A37" w:rsidR="00594E53" w:rsidRPr="007837C0" w:rsidRDefault="00594E53" w:rsidP="00A31023">
      <w:pPr>
        <w:pStyle w:val="BodyText"/>
        <w:numPr>
          <w:ilvl w:val="0"/>
          <w:numId w:val="1"/>
        </w:numPr>
        <w:spacing w:after="120" w:line="276" w:lineRule="auto"/>
        <w:ind w:right="99"/>
        <w:rPr>
          <w:rFonts w:asciiTheme="minorHAnsi" w:hAnsiTheme="minorHAnsi" w:cstheme="minorHAnsi"/>
          <w:sz w:val="20"/>
          <w:szCs w:val="20"/>
        </w:rPr>
      </w:pPr>
      <w:r w:rsidRPr="007837C0">
        <w:rPr>
          <w:rFonts w:asciiTheme="minorHAnsi" w:hAnsiTheme="minorHAnsi" w:cstheme="minorHAnsi"/>
          <w:sz w:val="20"/>
          <w:szCs w:val="20"/>
        </w:rPr>
        <w:t>Mass, from the Latin</w:t>
      </w:r>
      <w:r w:rsidR="00935507">
        <w:rPr>
          <w:rFonts w:asciiTheme="minorHAnsi" w:hAnsiTheme="minorHAnsi" w:cstheme="minorHAnsi"/>
          <w:sz w:val="20"/>
          <w:szCs w:val="20"/>
        </w:rPr>
        <w:t xml:space="preserve"> word </w:t>
      </w:r>
      <w:r w:rsidR="00935507" w:rsidRPr="00935507">
        <w:rPr>
          <w:rFonts w:asciiTheme="minorHAnsi" w:hAnsiTheme="minorHAnsi" w:cstheme="minorHAnsi"/>
          <w:i/>
          <w:iCs/>
          <w:sz w:val="20"/>
          <w:szCs w:val="20"/>
        </w:rPr>
        <w:t>missa</w:t>
      </w:r>
      <w:r w:rsidR="00935507">
        <w:rPr>
          <w:rFonts w:asciiTheme="minorHAnsi" w:hAnsiTheme="minorHAnsi" w:cstheme="minorHAnsi"/>
          <w:sz w:val="20"/>
          <w:szCs w:val="20"/>
        </w:rPr>
        <w:t>, meaning</w:t>
      </w:r>
      <w:r w:rsidRPr="007837C0">
        <w:rPr>
          <w:rFonts w:asciiTheme="minorHAnsi" w:hAnsiTheme="minorHAnsi" w:cstheme="minorHAnsi"/>
          <w:sz w:val="20"/>
          <w:szCs w:val="20"/>
        </w:rPr>
        <w:t xml:space="preserve"> </w:t>
      </w:r>
      <w:r w:rsidRPr="007837C0">
        <w:rPr>
          <w:rFonts w:asciiTheme="minorHAnsi" w:hAnsiTheme="minorHAnsi" w:cstheme="minorHAnsi"/>
          <w:i/>
          <w:iCs/>
          <w:sz w:val="20"/>
          <w:szCs w:val="20"/>
        </w:rPr>
        <w:t>to send</w:t>
      </w:r>
      <w:r w:rsidRPr="007837C0">
        <w:rPr>
          <w:rFonts w:asciiTheme="minorHAnsi" w:hAnsiTheme="minorHAnsi" w:cstheme="minorHAnsi"/>
          <w:sz w:val="20"/>
          <w:szCs w:val="20"/>
        </w:rPr>
        <w:t xml:space="preserve"> as on a mission.</w:t>
      </w:r>
    </w:p>
    <w:p w14:paraId="258857EE" w14:textId="6FEB33A2" w:rsidR="00594E53" w:rsidRPr="007837C0" w:rsidRDefault="00594E53" w:rsidP="00A31023">
      <w:pPr>
        <w:pStyle w:val="BodyText"/>
        <w:numPr>
          <w:ilvl w:val="0"/>
          <w:numId w:val="1"/>
        </w:numPr>
        <w:spacing w:after="120" w:line="276" w:lineRule="auto"/>
        <w:ind w:right="99"/>
        <w:rPr>
          <w:rFonts w:asciiTheme="minorHAnsi" w:hAnsiTheme="minorHAnsi" w:cstheme="minorHAnsi"/>
          <w:sz w:val="20"/>
          <w:szCs w:val="20"/>
        </w:rPr>
      </w:pPr>
      <w:r w:rsidRPr="007837C0">
        <w:rPr>
          <w:rFonts w:asciiTheme="minorHAnsi" w:hAnsiTheme="minorHAnsi" w:cstheme="minorHAnsi"/>
          <w:sz w:val="20"/>
          <w:szCs w:val="20"/>
        </w:rPr>
        <w:t>What does Eucharist mean? A Greek word meaning Thanksgiving.</w:t>
      </w:r>
    </w:p>
    <w:p w14:paraId="352DC5F6" w14:textId="2D28BE05" w:rsidR="00594E53" w:rsidRPr="007837C0" w:rsidRDefault="00594E53" w:rsidP="00A31023">
      <w:pPr>
        <w:pStyle w:val="BodyText"/>
        <w:numPr>
          <w:ilvl w:val="0"/>
          <w:numId w:val="1"/>
        </w:numPr>
        <w:spacing w:after="120" w:line="276" w:lineRule="auto"/>
        <w:ind w:right="99"/>
        <w:rPr>
          <w:rFonts w:asciiTheme="minorHAnsi" w:hAnsiTheme="minorHAnsi" w:cstheme="minorHAnsi"/>
          <w:sz w:val="20"/>
          <w:szCs w:val="20"/>
        </w:rPr>
      </w:pPr>
      <w:r w:rsidRPr="007837C0">
        <w:rPr>
          <w:rFonts w:asciiTheme="minorHAnsi" w:hAnsiTheme="minorHAnsi" w:cstheme="minorHAnsi"/>
          <w:sz w:val="20"/>
          <w:szCs w:val="20"/>
        </w:rPr>
        <w:t>In general, how many languages do you hear at mass?</w:t>
      </w:r>
    </w:p>
    <w:p w14:paraId="61A98234" w14:textId="0F0E9C83" w:rsidR="00594E53" w:rsidRPr="007837C0" w:rsidRDefault="00594E53" w:rsidP="00A31023">
      <w:pPr>
        <w:pStyle w:val="BodyText"/>
        <w:numPr>
          <w:ilvl w:val="0"/>
          <w:numId w:val="1"/>
        </w:numPr>
        <w:spacing w:after="120" w:line="276" w:lineRule="auto"/>
        <w:ind w:right="99"/>
        <w:rPr>
          <w:rFonts w:asciiTheme="minorHAnsi" w:hAnsiTheme="minorHAnsi" w:cstheme="minorHAnsi"/>
          <w:sz w:val="20"/>
          <w:szCs w:val="20"/>
        </w:rPr>
      </w:pPr>
      <w:r w:rsidRPr="007837C0">
        <w:rPr>
          <w:rFonts w:asciiTheme="minorHAnsi" w:hAnsiTheme="minorHAnsi" w:cstheme="minorHAnsi"/>
          <w:sz w:val="20"/>
          <w:szCs w:val="20"/>
        </w:rPr>
        <w:t>Instituted by Jesus at the Last Supper. “Do this in memory of me” (Lk 22:19).</w:t>
      </w:r>
    </w:p>
    <w:p w14:paraId="54EEA823" w14:textId="56CEE3F1" w:rsidR="00594E53" w:rsidRPr="00A31023" w:rsidRDefault="00594E53" w:rsidP="00A31023">
      <w:pPr>
        <w:pStyle w:val="BodyText"/>
        <w:numPr>
          <w:ilvl w:val="0"/>
          <w:numId w:val="1"/>
        </w:numPr>
        <w:spacing w:after="120" w:line="276" w:lineRule="auto"/>
        <w:ind w:right="99"/>
        <w:rPr>
          <w:rFonts w:asciiTheme="minorHAnsi" w:hAnsiTheme="minorHAnsi" w:cstheme="minorHAnsi"/>
          <w:sz w:val="20"/>
          <w:szCs w:val="20"/>
        </w:rPr>
      </w:pPr>
      <w:r w:rsidRPr="007837C0">
        <w:rPr>
          <w:rFonts w:asciiTheme="minorHAnsi" w:hAnsiTheme="minorHAnsi" w:cstheme="minorHAnsi"/>
          <w:sz w:val="20"/>
          <w:szCs w:val="20"/>
        </w:rPr>
        <w:t>From the time of the apostles</w:t>
      </w:r>
      <w:r w:rsidR="00A31023">
        <w:rPr>
          <w:rFonts w:asciiTheme="minorHAnsi" w:hAnsiTheme="minorHAnsi" w:cstheme="minorHAnsi"/>
          <w:sz w:val="20"/>
          <w:szCs w:val="20"/>
        </w:rPr>
        <w:t>,</w:t>
      </w:r>
      <w:r w:rsidRPr="007837C0">
        <w:rPr>
          <w:rFonts w:asciiTheme="minorHAnsi" w:hAnsiTheme="minorHAnsi" w:cstheme="minorHAnsi"/>
          <w:sz w:val="20"/>
          <w:szCs w:val="20"/>
        </w:rPr>
        <w:t xml:space="preserve"> the Mass has been the central act of Christian worship. </w:t>
      </w:r>
    </w:p>
    <w:p w14:paraId="5A94AEE9" w14:textId="5A0B7FEC" w:rsidR="00594E53" w:rsidRPr="00A31023" w:rsidRDefault="00594E53" w:rsidP="00A31023">
      <w:pPr>
        <w:pStyle w:val="BodyText"/>
        <w:spacing w:after="120" w:line="276" w:lineRule="auto"/>
        <w:ind w:left="0" w:right="99" w:firstLine="0"/>
        <w:rPr>
          <w:rFonts w:asciiTheme="minorHAnsi" w:hAnsiTheme="minorHAnsi" w:cstheme="minorHAnsi"/>
          <w:sz w:val="20"/>
          <w:szCs w:val="20"/>
        </w:rPr>
      </w:pPr>
      <w:r w:rsidRPr="007837C0">
        <w:rPr>
          <w:rFonts w:asciiTheme="minorHAnsi" w:hAnsiTheme="minorHAnsi" w:cstheme="minorHAnsi"/>
          <w:sz w:val="20"/>
          <w:szCs w:val="20"/>
        </w:rPr>
        <w:t xml:space="preserve">The Eucharist or the Eucharistic celebration, i.e., the Holy Mass, is the </w:t>
      </w:r>
      <w:r w:rsidRPr="007837C0">
        <w:rPr>
          <w:rFonts w:asciiTheme="minorHAnsi" w:hAnsiTheme="minorHAnsi" w:cstheme="minorHAnsi"/>
          <w:b/>
          <w:bCs/>
          <w:sz w:val="20"/>
          <w:szCs w:val="20"/>
        </w:rPr>
        <w:t>source and summit of the Christian faith</w:t>
      </w:r>
      <w:r w:rsidRPr="007837C0">
        <w:rPr>
          <w:rFonts w:asciiTheme="minorHAnsi" w:hAnsiTheme="minorHAnsi" w:cstheme="minorHAnsi"/>
          <w:sz w:val="20"/>
          <w:szCs w:val="20"/>
        </w:rPr>
        <w:t>. St. Pope John Paul II writes that the saving mystery of Jesus’ death and resurrection “is as it were gathered up, foreshadowed and ‘concentrated’ forever   in the gift of the Eucharist.</w:t>
      </w:r>
      <w:bookmarkStart w:id="0" w:name="_bookmark1"/>
      <w:bookmarkEnd w:id="0"/>
      <w:r w:rsidRPr="007837C0">
        <w:rPr>
          <w:rFonts w:asciiTheme="minorHAnsi" w:hAnsiTheme="minorHAnsi" w:cstheme="minorHAnsi"/>
          <w:sz w:val="20"/>
          <w:szCs w:val="20"/>
        </w:rPr>
        <w:t>”</w:t>
      </w:r>
      <w:r w:rsidRPr="007837C0">
        <w:rPr>
          <w:rFonts w:asciiTheme="minorHAnsi" w:hAnsiTheme="minorHAnsi" w:cstheme="minorHAnsi"/>
          <w:noProof/>
          <w:sz w:val="20"/>
          <w:szCs w:val="20"/>
        </w:rPr>
        <mc:AlternateContent>
          <mc:Choice Requires="wps">
            <w:drawing>
              <wp:anchor distT="0" distB="0" distL="114300" distR="114300" simplePos="0" relativeHeight="251659264" behindDoc="1" locked="0" layoutInCell="1" allowOverlap="1" wp14:anchorId="5D77778F" wp14:editId="4B328F13">
                <wp:simplePos x="0" y="0"/>
                <wp:positionH relativeFrom="page">
                  <wp:posOffset>2953385</wp:posOffset>
                </wp:positionH>
                <wp:positionV relativeFrom="paragraph">
                  <wp:posOffset>1024890</wp:posOffset>
                </wp:positionV>
                <wp:extent cx="82550" cy="0"/>
                <wp:effectExtent l="0" t="0" r="0" b="0"/>
                <wp:wrapNone/>
                <wp:docPr id="124"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2550" cy="0"/>
                        </a:xfrm>
                        <a:prstGeom prst="line">
                          <a:avLst/>
                        </a:prstGeom>
                        <a:noFill/>
                        <a:ln w="9144">
                          <a:solidFill>
                            <a:srgbClr val="0000E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7C67D5D2" id="Line 12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2.55pt,80.7pt" to="239.05pt,80.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" strokecolor="#0000ed" strokeweight=".72pt">
                <o:lock v:ext="edit" shapetype="f"/>
                <w10:wrap anchorx="page"/>
              </v:line>
            </w:pict>
          </mc:Fallback>
        </mc:AlternateContent>
      </w:r>
    </w:p>
    <w:p w14:paraId="4A08DE98" w14:textId="063765BE" w:rsidR="00594E53" w:rsidRPr="007837C0" w:rsidRDefault="00594E53" w:rsidP="00A31023">
      <w:pPr>
        <w:pStyle w:val="BodyText"/>
        <w:spacing w:after="120" w:line="276" w:lineRule="auto"/>
        <w:ind w:left="0" w:right="100" w:firstLine="0"/>
        <w:rPr>
          <w:rFonts w:asciiTheme="minorHAnsi" w:hAnsiTheme="minorHAnsi" w:cstheme="minorHAnsi"/>
          <w:sz w:val="20"/>
          <w:szCs w:val="20"/>
        </w:rPr>
      </w:pPr>
      <w:r w:rsidRPr="007837C0">
        <w:rPr>
          <w:rFonts w:asciiTheme="minorHAnsi" w:hAnsiTheme="minorHAnsi" w:cstheme="minorHAnsi"/>
          <w:sz w:val="20"/>
          <w:szCs w:val="20"/>
        </w:rPr>
        <w:t>For God, who exists out of space and time, the Sacrifice of Calvary is an ever-present reality and is made present on the altar.</w:t>
      </w:r>
    </w:p>
    <w:p w14:paraId="116C48FC" w14:textId="1646D7CF" w:rsidR="00594E53" w:rsidRPr="007837C0" w:rsidRDefault="00594E53" w:rsidP="00A31023">
      <w:pPr>
        <w:pStyle w:val="BodyText"/>
        <w:spacing w:after="120" w:line="276" w:lineRule="auto"/>
        <w:ind w:left="0" w:right="100" w:firstLine="0"/>
        <w:rPr>
          <w:rFonts w:asciiTheme="minorHAnsi" w:hAnsiTheme="minorHAnsi" w:cstheme="minorHAnsi"/>
          <w:sz w:val="20"/>
          <w:szCs w:val="20"/>
        </w:rPr>
      </w:pPr>
      <w:r w:rsidRPr="007837C0">
        <w:rPr>
          <w:rFonts w:asciiTheme="minorHAnsi" w:hAnsiTheme="minorHAnsi" w:cstheme="minorHAnsi"/>
          <w:sz w:val="20"/>
          <w:szCs w:val="20"/>
        </w:rPr>
        <w:t>Jesus, who promised to remain with us always, does so in a most astonishing way. He remains not only spiritually but “physically,” so to speak, in the Eucharist.</w:t>
      </w:r>
    </w:p>
    <w:p w14:paraId="51BDB4E7" w14:textId="19C02EEE" w:rsidR="00594E53" w:rsidRPr="007837C0" w:rsidRDefault="00594E53" w:rsidP="00A31023">
      <w:pPr>
        <w:pStyle w:val="Heading2"/>
        <w:spacing w:before="0" w:after="120" w:line="276" w:lineRule="auto"/>
        <w:ind w:left="0"/>
        <w:rPr>
          <w:rFonts w:asciiTheme="minorHAnsi" w:hAnsiTheme="minorHAnsi" w:cstheme="minorHAnsi"/>
          <w:sz w:val="20"/>
          <w:szCs w:val="20"/>
        </w:rPr>
      </w:pPr>
      <w:r w:rsidRPr="007837C0">
        <w:rPr>
          <w:rFonts w:asciiTheme="minorHAnsi" w:hAnsiTheme="minorHAnsi" w:cstheme="minorHAnsi"/>
          <w:w w:val="105"/>
          <w:sz w:val="20"/>
          <w:szCs w:val="20"/>
        </w:rPr>
        <w:t xml:space="preserve">The Holy Sacrifice of the Mass – </w:t>
      </w:r>
      <w:r w:rsidRPr="007837C0">
        <w:rPr>
          <w:rFonts w:asciiTheme="minorHAnsi" w:hAnsiTheme="minorHAnsi" w:cstheme="minorHAnsi"/>
          <w:sz w:val="20"/>
          <w:szCs w:val="20"/>
        </w:rPr>
        <w:t>The Mass is a sacrifice.</w:t>
      </w:r>
    </w:p>
    <w:p w14:paraId="0F2D870D" w14:textId="36D1D300" w:rsidR="00594E53" w:rsidRPr="007837C0" w:rsidRDefault="00594E53" w:rsidP="00A31023">
      <w:pPr>
        <w:pStyle w:val="BodyText"/>
        <w:spacing w:after="120" w:line="276" w:lineRule="auto"/>
        <w:ind w:left="0" w:right="99" w:firstLine="0"/>
        <w:rPr>
          <w:rFonts w:asciiTheme="minorHAnsi" w:hAnsiTheme="minorHAnsi" w:cstheme="minorHAnsi"/>
          <w:sz w:val="20"/>
          <w:szCs w:val="20"/>
        </w:rPr>
      </w:pPr>
      <w:r w:rsidRPr="007837C0">
        <w:rPr>
          <w:rFonts w:asciiTheme="minorHAnsi" w:hAnsiTheme="minorHAnsi" w:cstheme="minorHAnsi"/>
          <w:sz w:val="20"/>
          <w:szCs w:val="20"/>
        </w:rPr>
        <w:t xml:space="preserve">How is the mass a sacrifice? Unlike the temple sacrifices of the Old Testament (bulls and goats, etc.), according to Catholic teaching, the Mass is not merely a symbolic representation of Jesus’ death on the cross. It </w:t>
      </w:r>
      <w:r w:rsidRPr="007837C0">
        <w:rPr>
          <w:rFonts w:asciiTheme="minorHAnsi" w:hAnsiTheme="minorHAnsi" w:cstheme="minorHAnsi"/>
          <w:i/>
          <w:sz w:val="20"/>
          <w:szCs w:val="20"/>
        </w:rPr>
        <w:t xml:space="preserve">makes present </w:t>
      </w:r>
      <w:r w:rsidRPr="007837C0">
        <w:rPr>
          <w:rFonts w:asciiTheme="minorHAnsi" w:hAnsiTheme="minorHAnsi" w:cstheme="minorHAnsi"/>
          <w:sz w:val="20"/>
          <w:szCs w:val="20"/>
        </w:rPr>
        <w:t xml:space="preserve">Christ’s redeeming sacrifice on Calvary, so that its saving power may be more fully applied to our lives. The </w:t>
      </w:r>
      <w:r w:rsidRPr="007837C0">
        <w:rPr>
          <w:rFonts w:asciiTheme="minorHAnsi" w:hAnsiTheme="minorHAnsi" w:cstheme="minorHAnsi"/>
          <w:i/>
          <w:sz w:val="20"/>
          <w:szCs w:val="20"/>
        </w:rPr>
        <w:t xml:space="preserve">Catechism of the Catholic Church </w:t>
      </w:r>
      <w:r w:rsidRPr="007837C0">
        <w:rPr>
          <w:rFonts w:asciiTheme="minorHAnsi" w:hAnsiTheme="minorHAnsi" w:cstheme="minorHAnsi"/>
          <w:sz w:val="20"/>
          <w:szCs w:val="20"/>
        </w:rPr>
        <w:t xml:space="preserve">teaches, </w:t>
      </w:r>
    </w:p>
    <w:p w14:paraId="7CB5A723" w14:textId="016BD94B" w:rsidR="006D3440" w:rsidRPr="00A31023" w:rsidRDefault="00594E53" w:rsidP="00A31023">
      <w:pPr>
        <w:pStyle w:val="BodyText"/>
        <w:spacing w:after="120" w:line="276" w:lineRule="auto"/>
        <w:ind w:left="720" w:right="99" w:firstLine="0"/>
        <w:rPr>
          <w:rFonts w:asciiTheme="minorHAnsi" w:hAnsiTheme="minorHAnsi" w:cstheme="minorHAnsi"/>
          <w:sz w:val="20"/>
          <w:szCs w:val="20"/>
        </w:rPr>
      </w:pPr>
      <w:r w:rsidRPr="007837C0">
        <w:rPr>
          <w:rFonts w:asciiTheme="minorHAnsi" w:hAnsiTheme="minorHAnsi" w:cstheme="minorHAnsi"/>
          <w:sz w:val="20"/>
          <w:szCs w:val="20"/>
        </w:rPr>
        <w:t xml:space="preserve">“In the divine </w:t>
      </w:r>
      <w:proofErr w:type="gramStart"/>
      <w:r w:rsidRPr="007837C0">
        <w:rPr>
          <w:rFonts w:asciiTheme="minorHAnsi" w:hAnsiTheme="minorHAnsi" w:cstheme="minorHAnsi"/>
          <w:sz w:val="20"/>
          <w:szCs w:val="20"/>
        </w:rPr>
        <w:t>sacrifice</w:t>
      </w:r>
      <w:proofErr w:type="gramEnd"/>
      <w:r w:rsidRPr="007837C0">
        <w:rPr>
          <w:rFonts w:asciiTheme="minorHAnsi" w:hAnsiTheme="minorHAnsi" w:cstheme="minorHAnsi"/>
          <w:sz w:val="20"/>
          <w:szCs w:val="20"/>
        </w:rPr>
        <w:t xml:space="preserve"> which is celebrated in the Mass, the same Christ who offered himself once in a bloody manner on the altar of the cross is contained and offered in an unbloody manner.</w:t>
      </w:r>
      <w:bookmarkStart w:id="1" w:name="_bookmark2"/>
      <w:bookmarkEnd w:id="1"/>
      <w:r w:rsidRPr="007837C0">
        <w:rPr>
          <w:rFonts w:asciiTheme="minorHAnsi" w:hAnsiTheme="minorHAnsi" w:cstheme="minorHAnsi"/>
          <w:sz w:val="20"/>
          <w:szCs w:val="20"/>
        </w:rPr>
        <w:t xml:space="preserve">” </w:t>
      </w:r>
    </w:p>
    <w:p w14:paraId="5593ED22" w14:textId="217BC80C" w:rsidR="00594E53" w:rsidRPr="00A31023" w:rsidRDefault="00594E53" w:rsidP="00A31023">
      <w:pPr>
        <w:spacing w:after="120" w:line="276" w:lineRule="auto"/>
        <w:rPr>
          <w:rFonts w:cstheme="minorHAnsi"/>
          <w:b/>
          <w:bCs/>
          <w:sz w:val="20"/>
          <w:szCs w:val="20"/>
        </w:rPr>
      </w:pPr>
      <w:r w:rsidRPr="007837C0">
        <w:rPr>
          <w:rFonts w:cstheme="minorHAnsi"/>
          <w:b/>
          <w:bCs/>
          <w:sz w:val="20"/>
          <w:szCs w:val="20"/>
        </w:rPr>
        <w:t>The Mass is also a Memorial</w:t>
      </w:r>
    </w:p>
    <w:p w14:paraId="4A87C2E0" w14:textId="14866B31" w:rsidR="00594E53" w:rsidRPr="007837C0" w:rsidRDefault="00594E53" w:rsidP="00A31023">
      <w:pPr>
        <w:pStyle w:val="BodyText"/>
        <w:spacing w:after="120" w:line="276" w:lineRule="auto"/>
        <w:ind w:left="0" w:firstLine="0"/>
        <w:jc w:val="left"/>
        <w:rPr>
          <w:rFonts w:asciiTheme="minorHAnsi" w:hAnsiTheme="minorHAnsi" w:cstheme="minorHAnsi"/>
          <w:sz w:val="20"/>
          <w:szCs w:val="20"/>
        </w:rPr>
      </w:pPr>
      <w:r w:rsidRPr="007837C0">
        <w:rPr>
          <w:rFonts w:asciiTheme="minorHAnsi" w:hAnsiTheme="minorHAnsi" w:cstheme="minorHAnsi"/>
          <w:sz w:val="20"/>
          <w:szCs w:val="20"/>
        </w:rPr>
        <w:t>Jesus said, “Do this in memory of me.”</w:t>
      </w:r>
    </w:p>
    <w:p w14:paraId="5C155B9B" w14:textId="03CB04A8" w:rsidR="00594E53" w:rsidRPr="007837C0" w:rsidRDefault="00594E53" w:rsidP="00A31023">
      <w:pPr>
        <w:pStyle w:val="BodyText"/>
        <w:spacing w:after="120" w:line="276" w:lineRule="auto"/>
        <w:ind w:left="0" w:right="98" w:firstLine="0"/>
        <w:rPr>
          <w:rFonts w:asciiTheme="minorHAnsi" w:hAnsiTheme="minorHAnsi" w:cstheme="minorHAnsi"/>
          <w:sz w:val="20"/>
          <w:szCs w:val="20"/>
        </w:rPr>
      </w:pPr>
      <w:r w:rsidRPr="007837C0">
        <w:rPr>
          <w:rFonts w:asciiTheme="minorHAnsi" w:hAnsiTheme="minorHAnsi" w:cstheme="minorHAnsi"/>
          <w:noProof/>
          <w:sz w:val="20"/>
          <w:szCs w:val="20"/>
        </w:rPr>
        <mc:AlternateContent>
          <mc:Choice Requires="wps">
            <w:drawing>
              <wp:anchor distT="0" distB="0" distL="114300" distR="114300" simplePos="0" relativeHeight="251661312" behindDoc="1" locked="0" layoutInCell="1" allowOverlap="1" wp14:anchorId="1B5A849C" wp14:editId="7A9E09B8">
                <wp:simplePos x="0" y="0"/>
                <wp:positionH relativeFrom="page">
                  <wp:posOffset>1728470</wp:posOffset>
                </wp:positionH>
                <wp:positionV relativeFrom="paragraph">
                  <wp:posOffset>2562860</wp:posOffset>
                </wp:positionV>
                <wp:extent cx="81915" cy="0"/>
                <wp:effectExtent l="0" t="0" r="0" b="0"/>
                <wp:wrapNone/>
                <wp:docPr id="123"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1915" cy="0"/>
                        </a:xfrm>
                        <a:prstGeom prst="line">
                          <a:avLst/>
                        </a:prstGeom>
                        <a:noFill/>
                        <a:ln w="9144">
                          <a:solidFill>
                            <a:srgbClr val="0000E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56CE0F8A" id="Line 12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6.1pt,201.8pt" to="142.55pt,201.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" strokecolor="#0000ed" strokeweight=".72pt">
                <o:lock v:ext="edit" shapetype="f"/>
                <w10:wrap anchorx="page"/>
              </v:line>
            </w:pict>
          </mc:Fallback>
        </mc:AlternateContent>
      </w:r>
      <w:r w:rsidRPr="007837C0">
        <w:rPr>
          <w:rFonts w:asciiTheme="minorHAnsi" w:hAnsiTheme="minorHAnsi" w:cstheme="minorHAnsi"/>
          <w:sz w:val="20"/>
          <w:szCs w:val="20"/>
        </w:rPr>
        <w:t xml:space="preserve">Jesus was a Jew, so a second point is the Jewish notion of </w:t>
      </w:r>
      <w:r w:rsidRPr="007837C0">
        <w:rPr>
          <w:rFonts w:asciiTheme="minorHAnsi" w:hAnsiTheme="minorHAnsi" w:cstheme="minorHAnsi"/>
          <w:i/>
          <w:sz w:val="20"/>
          <w:szCs w:val="20"/>
        </w:rPr>
        <w:t xml:space="preserve">memorial. </w:t>
      </w:r>
      <w:r w:rsidRPr="007837C0">
        <w:rPr>
          <w:rFonts w:asciiTheme="minorHAnsi" w:hAnsiTheme="minorHAnsi" w:cstheme="minorHAnsi"/>
          <w:sz w:val="20"/>
          <w:szCs w:val="20"/>
        </w:rPr>
        <w:t xml:space="preserve">In Scripture, a </w:t>
      </w:r>
      <w:r w:rsidRPr="007837C0">
        <w:rPr>
          <w:rFonts w:asciiTheme="minorHAnsi" w:hAnsiTheme="minorHAnsi" w:cstheme="minorHAnsi"/>
          <w:i/>
          <w:sz w:val="20"/>
          <w:szCs w:val="20"/>
        </w:rPr>
        <w:t xml:space="preserve">memorial </w:t>
      </w:r>
      <w:r w:rsidRPr="007837C0">
        <w:rPr>
          <w:rFonts w:asciiTheme="minorHAnsi" w:hAnsiTheme="minorHAnsi" w:cstheme="minorHAnsi"/>
          <w:sz w:val="20"/>
          <w:szCs w:val="20"/>
        </w:rPr>
        <w:t xml:space="preserve">does not merely recall a past event. It makes that event present. So, when Jesus said, “Do this in memory of me,” he was commanding the apostles to make   present as a biblical memorial the sacrificial offering of his body and blood at the Last Supper. </w:t>
      </w:r>
    </w:p>
    <w:p w14:paraId="4CB0E595" w14:textId="1E7E49F2" w:rsidR="00594E53" w:rsidRPr="007837C0" w:rsidRDefault="00594E53" w:rsidP="00A31023">
      <w:pPr>
        <w:pStyle w:val="BodyText"/>
        <w:spacing w:after="120" w:line="276" w:lineRule="auto"/>
        <w:ind w:left="0" w:right="98" w:firstLine="0"/>
        <w:rPr>
          <w:rFonts w:asciiTheme="minorHAnsi" w:hAnsiTheme="minorHAnsi" w:cstheme="minorHAnsi"/>
          <w:sz w:val="20"/>
          <w:szCs w:val="20"/>
        </w:rPr>
      </w:pPr>
      <w:r w:rsidRPr="007837C0">
        <w:rPr>
          <w:rFonts w:asciiTheme="minorHAnsi" w:hAnsiTheme="minorHAnsi" w:cstheme="minorHAnsi"/>
          <w:sz w:val="20"/>
          <w:szCs w:val="20"/>
        </w:rPr>
        <w:t xml:space="preserve">The body and blood </w:t>
      </w:r>
      <w:proofErr w:type="gramStart"/>
      <w:r w:rsidRPr="007837C0">
        <w:rPr>
          <w:rFonts w:asciiTheme="minorHAnsi" w:hAnsiTheme="minorHAnsi" w:cstheme="minorHAnsi"/>
          <w:sz w:val="20"/>
          <w:szCs w:val="20"/>
        </w:rPr>
        <w:t>Jesus</w:t>
      </w:r>
      <w:proofErr w:type="gramEnd"/>
      <w:r w:rsidRPr="007837C0">
        <w:rPr>
          <w:rFonts w:asciiTheme="minorHAnsi" w:hAnsiTheme="minorHAnsi" w:cstheme="minorHAnsi"/>
          <w:sz w:val="20"/>
          <w:szCs w:val="20"/>
        </w:rPr>
        <w:t xml:space="preserve"> spoke of at the Last Supper is his body and blood that was sacrificed on Calvary, and this is made present to us in the Mass. </w:t>
      </w:r>
    </w:p>
    <w:p w14:paraId="5AE9BE46" w14:textId="6DE78322" w:rsidR="00594E53" w:rsidRPr="007837C0" w:rsidRDefault="00594E53" w:rsidP="00A31023">
      <w:pPr>
        <w:pStyle w:val="BodyText"/>
        <w:spacing w:after="120" w:line="276" w:lineRule="auto"/>
        <w:ind w:left="0" w:right="98" w:firstLine="0"/>
        <w:rPr>
          <w:rFonts w:asciiTheme="minorHAnsi" w:hAnsiTheme="minorHAnsi" w:cstheme="minorHAnsi"/>
          <w:sz w:val="20"/>
          <w:szCs w:val="20"/>
        </w:rPr>
      </w:pPr>
      <w:r w:rsidRPr="007837C0">
        <w:rPr>
          <w:rFonts w:asciiTheme="minorHAnsi" w:hAnsiTheme="minorHAnsi" w:cstheme="minorHAnsi"/>
          <w:sz w:val="20"/>
          <w:szCs w:val="20"/>
        </w:rPr>
        <w:t xml:space="preserve">The </w:t>
      </w:r>
      <w:r w:rsidRPr="007837C0">
        <w:rPr>
          <w:rFonts w:asciiTheme="minorHAnsi" w:hAnsiTheme="minorHAnsi" w:cstheme="minorHAnsi"/>
          <w:i/>
          <w:sz w:val="20"/>
          <w:szCs w:val="20"/>
        </w:rPr>
        <w:t xml:space="preserve">Catechism </w:t>
      </w:r>
      <w:r w:rsidRPr="007837C0">
        <w:rPr>
          <w:rFonts w:asciiTheme="minorHAnsi" w:hAnsiTheme="minorHAnsi" w:cstheme="minorHAnsi"/>
          <w:sz w:val="20"/>
          <w:szCs w:val="20"/>
        </w:rPr>
        <w:t>teaches that the Mass “</w:t>
      </w:r>
      <w:r w:rsidRPr="007837C0">
        <w:rPr>
          <w:rFonts w:asciiTheme="minorHAnsi" w:hAnsiTheme="minorHAnsi" w:cstheme="minorHAnsi"/>
          <w:i/>
          <w:sz w:val="20"/>
          <w:szCs w:val="20"/>
        </w:rPr>
        <w:t xml:space="preserve">re-presents </w:t>
      </w:r>
      <w:r w:rsidRPr="007837C0">
        <w:rPr>
          <w:rFonts w:asciiTheme="minorHAnsi" w:hAnsiTheme="minorHAnsi" w:cstheme="minorHAnsi"/>
          <w:sz w:val="20"/>
          <w:szCs w:val="20"/>
        </w:rPr>
        <w:t>(makes present) the sacrifice of the cross.</w:t>
      </w:r>
      <w:bookmarkStart w:id="2" w:name="_bookmark4"/>
      <w:bookmarkEnd w:id="2"/>
      <w:r w:rsidRPr="007837C0">
        <w:rPr>
          <w:rFonts w:asciiTheme="minorHAnsi" w:hAnsiTheme="minorHAnsi" w:cstheme="minorHAnsi"/>
          <w:sz w:val="20"/>
          <w:szCs w:val="20"/>
        </w:rPr>
        <w:t>”</w:t>
      </w:r>
      <w:r w:rsidRPr="007837C0">
        <w:rPr>
          <w:rFonts w:asciiTheme="minorHAnsi" w:hAnsiTheme="minorHAnsi" w:cstheme="minorHAnsi"/>
          <w:color w:val="0000ED"/>
          <w:position w:val="10"/>
          <w:sz w:val="20"/>
          <w:szCs w:val="20"/>
        </w:rPr>
        <w:t xml:space="preserve"> </w:t>
      </w:r>
      <w:r w:rsidRPr="007837C0">
        <w:rPr>
          <w:rFonts w:asciiTheme="minorHAnsi" w:hAnsiTheme="minorHAnsi" w:cstheme="minorHAnsi"/>
          <w:sz w:val="20"/>
          <w:szCs w:val="20"/>
        </w:rPr>
        <w:t xml:space="preserve">Through the Eucharist, “the bloody sacrifice which he was to accomplish once for all on the cross would be re-presented, its </w:t>
      </w:r>
      <w:proofErr w:type="gramStart"/>
      <w:r w:rsidRPr="007837C0">
        <w:rPr>
          <w:rFonts w:asciiTheme="minorHAnsi" w:hAnsiTheme="minorHAnsi" w:cstheme="minorHAnsi"/>
          <w:sz w:val="20"/>
          <w:szCs w:val="20"/>
        </w:rPr>
        <w:t>memory  perpetuated</w:t>
      </w:r>
      <w:proofErr w:type="gramEnd"/>
      <w:r w:rsidRPr="007837C0">
        <w:rPr>
          <w:rFonts w:asciiTheme="minorHAnsi" w:hAnsiTheme="minorHAnsi" w:cstheme="minorHAnsi"/>
          <w:sz w:val="20"/>
          <w:szCs w:val="20"/>
        </w:rPr>
        <w:t xml:space="preserve"> until the end of the world, and its power applied for the forgiveness of the sins.</w:t>
      </w:r>
      <w:bookmarkStart w:id="3" w:name="_bookmark5"/>
      <w:bookmarkEnd w:id="3"/>
      <w:r w:rsidRPr="007837C0">
        <w:rPr>
          <w:rFonts w:asciiTheme="minorHAnsi" w:hAnsiTheme="minorHAnsi" w:cstheme="minorHAnsi"/>
          <w:sz w:val="20"/>
          <w:szCs w:val="20"/>
        </w:rPr>
        <w:t xml:space="preserve">” </w:t>
      </w:r>
    </w:p>
    <w:p w14:paraId="1EC94BEC" w14:textId="659E8E5C" w:rsidR="00594E53" w:rsidRPr="007837C0" w:rsidRDefault="00594E53" w:rsidP="00A31023">
      <w:pPr>
        <w:pStyle w:val="Heading2"/>
        <w:spacing w:before="0" w:after="120" w:line="276" w:lineRule="auto"/>
        <w:ind w:left="0"/>
        <w:jc w:val="left"/>
        <w:rPr>
          <w:rFonts w:asciiTheme="minorHAnsi" w:hAnsiTheme="minorHAnsi" w:cstheme="minorHAnsi"/>
          <w:sz w:val="20"/>
          <w:szCs w:val="20"/>
        </w:rPr>
      </w:pPr>
      <w:r w:rsidRPr="007837C0">
        <w:rPr>
          <w:rFonts w:asciiTheme="minorHAnsi" w:hAnsiTheme="minorHAnsi" w:cstheme="minorHAnsi"/>
          <w:sz w:val="20"/>
          <w:szCs w:val="20"/>
        </w:rPr>
        <w:t>The Real Presence of Jesus</w:t>
      </w:r>
    </w:p>
    <w:p w14:paraId="5C5F0F12" w14:textId="0EC8458D" w:rsidR="00594E53" w:rsidRPr="007837C0" w:rsidRDefault="00594E53" w:rsidP="00A31023">
      <w:pPr>
        <w:pStyle w:val="BodyText"/>
        <w:spacing w:after="120" w:line="276" w:lineRule="auto"/>
        <w:ind w:left="0" w:right="100" w:firstLine="0"/>
        <w:rPr>
          <w:rFonts w:asciiTheme="minorHAnsi" w:hAnsiTheme="minorHAnsi" w:cstheme="minorHAnsi"/>
          <w:sz w:val="20"/>
          <w:szCs w:val="20"/>
        </w:rPr>
      </w:pPr>
      <w:r w:rsidRPr="007837C0">
        <w:rPr>
          <w:rFonts w:asciiTheme="minorHAnsi" w:hAnsiTheme="minorHAnsi" w:cstheme="minorHAnsi"/>
          <w:sz w:val="20"/>
          <w:szCs w:val="20"/>
        </w:rPr>
        <w:t>The Eucharist is not merely a symbol of Jesus. Nor is Christ only spiritually present in some vague way in the bread and wine.</w:t>
      </w:r>
    </w:p>
    <w:p w14:paraId="2721BCAD" w14:textId="5B87C909" w:rsidR="00594E53" w:rsidRPr="007837C0" w:rsidRDefault="00594E53" w:rsidP="00A31023">
      <w:pPr>
        <w:pStyle w:val="BodyText"/>
        <w:spacing w:after="120" w:line="276" w:lineRule="auto"/>
        <w:ind w:left="0" w:right="100" w:firstLine="0"/>
        <w:rPr>
          <w:rFonts w:asciiTheme="minorHAnsi" w:hAnsiTheme="minorHAnsi" w:cstheme="minorHAnsi"/>
          <w:sz w:val="20"/>
          <w:szCs w:val="20"/>
        </w:rPr>
      </w:pPr>
      <w:r w:rsidRPr="007837C0">
        <w:rPr>
          <w:rFonts w:asciiTheme="minorHAnsi" w:hAnsiTheme="minorHAnsi" w:cstheme="minorHAnsi"/>
          <w:sz w:val="20"/>
          <w:szCs w:val="20"/>
        </w:rPr>
        <w:t xml:space="preserve">The Eucharist is that it contains the </w:t>
      </w:r>
      <w:r w:rsidRPr="007837C0">
        <w:rPr>
          <w:rFonts w:asciiTheme="minorHAnsi" w:hAnsiTheme="minorHAnsi" w:cstheme="minorHAnsi"/>
          <w:i/>
          <w:sz w:val="20"/>
          <w:szCs w:val="20"/>
        </w:rPr>
        <w:t xml:space="preserve">real presence </w:t>
      </w:r>
      <w:r w:rsidRPr="007837C0">
        <w:rPr>
          <w:rFonts w:asciiTheme="minorHAnsi" w:hAnsiTheme="minorHAnsi" w:cstheme="minorHAnsi"/>
          <w:sz w:val="20"/>
          <w:szCs w:val="20"/>
        </w:rPr>
        <w:t xml:space="preserve">of Jesus.  The Catholic Church teaches that although Christ is present </w:t>
      </w:r>
      <w:proofErr w:type="gramStart"/>
      <w:r w:rsidRPr="007837C0">
        <w:rPr>
          <w:rFonts w:asciiTheme="minorHAnsi" w:hAnsiTheme="minorHAnsi" w:cstheme="minorHAnsi"/>
          <w:sz w:val="20"/>
          <w:szCs w:val="20"/>
        </w:rPr>
        <w:t>to  his</w:t>
      </w:r>
      <w:proofErr w:type="gramEnd"/>
      <w:r w:rsidRPr="007837C0">
        <w:rPr>
          <w:rFonts w:asciiTheme="minorHAnsi" w:hAnsiTheme="minorHAnsi" w:cstheme="minorHAnsi"/>
          <w:sz w:val="20"/>
          <w:szCs w:val="20"/>
        </w:rPr>
        <w:t xml:space="preserve">  people in many ways—in the poor, in his word, in the sacraments, and in the prayer of two or more gathered in his name—he is uniquely present in the </w:t>
      </w:r>
      <w:proofErr w:type="gramStart"/>
      <w:r w:rsidRPr="007837C0">
        <w:rPr>
          <w:rFonts w:asciiTheme="minorHAnsi" w:hAnsiTheme="minorHAnsi" w:cstheme="minorHAnsi"/>
          <w:sz w:val="20"/>
          <w:szCs w:val="20"/>
        </w:rPr>
        <w:t>Eucharist,  there</w:t>
      </w:r>
      <w:proofErr w:type="gramEnd"/>
      <w:r w:rsidRPr="007837C0">
        <w:rPr>
          <w:rFonts w:asciiTheme="minorHAnsi" w:hAnsiTheme="minorHAnsi" w:cstheme="minorHAnsi"/>
          <w:sz w:val="20"/>
          <w:szCs w:val="20"/>
        </w:rPr>
        <w:t xml:space="preserve"> the body and blood, soul and divinity of Jesus Christ is </w:t>
      </w:r>
      <w:r w:rsidRPr="007837C0">
        <w:rPr>
          <w:rFonts w:asciiTheme="minorHAnsi" w:hAnsiTheme="minorHAnsi" w:cstheme="minorHAnsi"/>
          <w:i/>
          <w:iCs/>
          <w:sz w:val="20"/>
          <w:szCs w:val="20"/>
        </w:rPr>
        <w:t>substantially</w:t>
      </w:r>
      <w:r w:rsidRPr="007837C0">
        <w:rPr>
          <w:rFonts w:asciiTheme="minorHAnsi" w:hAnsiTheme="minorHAnsi" w:cstheme="minorHAnsi"/>
          <w:sz w:val="20"/>
          <w:szCs w:val="20"/>
        </w:rPr>
        <w:t xml:space="preserve"> contained. </w:t>
      </w:r>
    </w:p>
    <w:p w14:paraId="119E9E9D" w14:textId="7068CF8C" w:rsidR="00594E53" w:rsidRPr="007837C0" w:rsidRDefault="00594E53" w:rsidP="00A31023">
      <w:pPr>
        <w:pStyle w:val="BodyText"/>
        <w:spacing w:after="120" w:line="276" w:lineRule="auto"/>
        <w:ind w:left="0" w:right="120" w:firstLine="0"/>
        <w:rPr>
          <w:rFonts w:asciiTheme="minorHAnsi" w:hAnsiTheme="minorHAnsi" w:cstheme="minorHAnsi"/>
          <w:sz w:val="20"/>
          <w:szCs w:val="20"/>
        </w:rPr>
      </w:pPr>
      <w:r w:rsidRPr="007837C0">
        <w:rPr>
          <w:rFonts w:asciiTheme="minorHAnsi" w:hAnsiTheme="minorHAnsi" w:cstheme="minorHAnsi"/>
          <w:sz w:val="20"/>
          <w:szCs w:val="20"/>
        </w:rPr>
        <w:t>The Catholic Church affirms that when the priest at</w:t>
      </w:r>
      <w:r w:rsidRPr="007837C0">
        <w:rPr>
          <w:rFonts w:asciiTheme="minorHAnsi" w:hAnsiTheme="minorHAnsi" w:cstheme="minorHAnsi"/>
          <w:spacing w:val="29"/>
          <w:sz w:val="20"/>
          <w:szCs w:val="20"/>
        </w:rPr>
        <w:t xml:space="preserve"> </w:t>
      </w:r>
      <w:r w:rsidRPr="007837C0">
        <w:rPr>
          <w:rFonts w:asciiTheme="minorHAnsi" w:hAnsiTheme="minorHAnsi" w:cstheme="minorHAnsi"/>
          <w:sz w:val="20"/>
          <w:szCs w:val="20"/>
        </w:rPr>
        <w:t>Mass</w:t>
      </w:r>
      <w:r w:rsidRPr="007837C0">
        <w:rPr>
          <w:rFonts w:asciiTheme="minorHAnsi" w:hAnsiTheme="minorHAnsi" w:cstheme="minorHAnsi"/>
          <w:spacing w:val="29"/>
          <w:sz w:val="20"/>
          <w:szCs w:val="20"/>
        </w:rPr>
        <w:t xml:space="preserve"> </w:t>
      </w:r>
      <w:r w:rsidRPr="007837C0">
        <w:rPr>
          <w:rFonts w:asciiTheme="minorHAnsi" w:hAnsiTheme="minorHAnsi" w:cstheme="minorHAnsi"/>
          <w:sz w:val="20"/>
          <w:szCs w:val="20"/>
        </w:rPr>
        <w:t>recites</w:t>
      </w:r>
      <w:r w:rsidRPr="007837C0">
        <w:rPr>
          <w:rFonts w:asciiTheme="minorHAnsi" w:hAnsiTheme="minorHAnsi" w:cstheme="minorHAnsi"/>
          <w:spacing w:val="29"/>
          <w:sz w:val="20"/>
          <w:szCs w:val="20"/>
        </w:rPr>
        <w:t xml:space="preserve"> </w:t>
      </w:r>
      <w:r w:rsidRPr="007837C0">
        <w:rPr>
          <w:rFonts w:asciiTheme="minorHAnsi" w:hAnsiTheme="minorHAnsi" w:cstheme="minorHAnsi"/>
          <w:sz w:val="20"/>
          <w:szCs w:val="20"/>
        </w:rPr>
        <w:t>these</w:t>
      </w:r>
      <w:r w:rsidRPr="007837C0">
        <w:rPr>
          <w:rFonts w:asciiTheme="minorHAnsi" w:hAnsiTheme="minorHAnsi" w:cstheme="minorHAnsi"/>
          <w:spacing w:val="29"/>
          <w:sz w:val="20"/>
          <w:szCs w:val="20"/>
        </w:rPr>
        <w:t xml:space="preserve"> </w:t>
      </w:r>
      <w:r w:rsidRPr="007837C0">
        <w:rPr>
          <w:rFonts w:asciiTheme="minorHAnsi" w:hAnsiTheme="minorHAnsi" w:cstheme="minorHAnsi"/>
          <w:sz w:val="20"/>
          <w:szCs w:val="20"/>
        </w:rPr>
        <w:t>words</w:t>
      </w:r>
      <w:r w:rsidRPr="007837C0">
        <w:rPr>
          <w:rFonts w:asciiTheme="minorHAnsi" w:hAnsiTheme="minorHAnsi" w:cstheme="minorHAnsi"/>
          <w:spacing w:val="29"/>
          <w:sz w:val="20"/>
          <w:szCs w:val="20"/>
        </w:rPr>
        <w:t xml:space="preserve"> </w:t>
      </w:r>
      <w:r w:rsidRPr="007837C0">
        <w:rPr>
          <w:rFonts w:asciiTheme="minorHAnsi" w:hAnsiTheme="minorHAnsi" w:cstheme="minorHAnsi"/>
          <w:sz w:val="20"/>
          <w:szCs w:val="20"/>
        </w:rPr>
        <w:t>of</w:t>
      </w:r>
      <w:r w:rsidRPr="007837C0">
        <w:rPr>
          <w:rFonts w:asciiTheme="minorHAnsi" w:hAnsiTheme="minorHAnsi" w:cstheme="minorHAnsi"/>
          <w:spacing w:val="29"/>
          <w:sz w:val="20"/>
          <w:szCs w:val="20"/>
        </w:rPr>
        <w:t xml:space="preserve"> </w:t>
      </w:r>
      <w:r w:rsidRPr="007837C0">
        <w:rPr>
          <w:rFonts w:asciiTheme="minorHAnsi" w:hAnsiTheme="minorHAnsi" w:cstheme="minorHAnsi"/>
          <w:sz w:val="20"/>
          <w:szCs w:val="20"/>
        </w:rPr>
        <w:t>Jesus</w:t>
      </w:r>
      <w:r w:rsidRPr="007837C0">
        <w:rPr>
          <w:rFonts w:asciiTheme="minorHAnsi" w:hAnsiTheme="minorHAnsi" w:cstheme="minorHAnsi"/>
          <w:spacing w:val="29"/>
          <w:sz w:val="20"/>
          <w:szCs w:val="20"/>
        </w:rPr>
        <w:t xml:space="preserve"> </w:t>
      </w:r>
      <w:proofErr w:type="gramStart"/>
      <w:r w:rsidRPr="007837C0">
        <w:rPr>
          <w:rFonts w:asciiTheme="minorHAnsi" w:hAnsiTheme="minorHAnsi" w:cstheme="minorHAnsi"/>
          <w:sz w:val="20"/>
          <w:szCs w:val="20"/>
        </w:rPr>
        <w:t>at</w:t>
      </w:r>
      <w:r w:rsidRPr="007837C0">
        <w:rPr>
          <w:rFonts w:asciiTheme="minorHAnsi" w:hAnsiTheme="minorHAnsi" w:cstheme="minorHAnsi"/>
          <w:spacing w:val="29"/>
          <w:sz w:val="20"/>
          <w:szCs w:val="20"/>
        </w:rPr>
        <w:t xml:space="preserve"> </w:t>
      </w:r>
      <w:r w:rsidRPr="007837C0">
        <w:rPr>
          <w:rFonts w:asciiTheme="minorHAnsi" w:hAnsiTheme="minorHAnsi" w:cstheme="minorHAnsi"/>
          <w:sz w:val="20"/>
          <w:szCs w:val="20"/>
        </w:rPr>
        <w:t>the</w:t>
      </w:r>
      <w:r w:rsidRPr="007837C0">
        <w:rPr>
          <w:rFonts w:asciiTheme="minorHAnsi" w:hAnsiTheme="minorHAnsi" w:cstheme="minorHAnsi"/>
          <w:spacing w:val="29"/>
          <w:sz w:val="20"/>
          <w:szCs w:val="20"/>
        </w:rPr>
        <w:t xml:space="preserve"> </w:t>
      </w:r>
      <w:r w:rsidRPr="007837C0">
        <w:rPr>
          <w:rFonts w:asciiTheme="minorHAnsi" w:hAnsiTheme="minorHAnsi" w:cstheme="minorHAnsi"/>
          <w:sz w:val="20"/>
          <w:szCs w:val="20"/>
        </w:rPr>
        <w:t>moment</w:t>
      </w:r>
      <w:proofErr w:type="gramEnd"/>
      <w:r w:rsidRPr="007837C0">
        <w:rPr>
          <w:rFonts w:asciiTheme="minorHAnsi" w:hAnsiTheme="minorHAnsi" w:cstheme="minorHAnsi"/>
          <w:spacing w:val="29"/>
          <w:sz w:val="20"/>
          <w:szCs w:val="20"/>
        </w:rPr>
        <w:t xml:space="preserve"> </w:t>
      </w:r>
      <w:r w:rsidRPr="007837C0">
        <w:rPr>
          <w:rFonts w:asciiTheme="minorHAnsi" w:hAnsiTheme="minorHAnsi" w:cstheme="minorHAnsi"/>
          <w:sz w:val="20"/>
          <w:szCs w:val="20"/>
        </w:rPr>
        <w:t>of</w:t>
      </w:r>
      <w:r w:rsidRPr="007837C0">
        <w:rPr>
          <w:rFonts w:asciiTheme="minorHAnsi" w:hAnsiTheme="minorHAnsi" w:cstheme="minorHAnsi"/>
          <w:spacing w:val="29"/>
          <w:sz w:val="20"/>
          <w:szCs w:val="20"/>
        </w:rPr>
        <w:t xml:space="preserve"> </w:t>
      </w:r>
      <w:r w:rsidRPr="007837C0">
        <w:rPr>
          <w:rFonts w:asciiTheme="minorHAnsi" w:hAnsiTheme="minorHAnsi" w:cstheme="minorHAnsi"/>
          <w:sz w:val="20"/>
          <w:szCs w:val="20"/>
        </w:rPr>
        <w:t>consecration,</w:t>
      </w:r>
      <w:r w:rsidRPr="007837C0">
        <w:rPr>
          <w:rFonts w:asciiTheme="minorHAnsi" w:hAnsiTheme="minorHAnsi" w:cstheme="minorHAnsi"/>
          <w:spacing w:val="29"/>
          <w:sz w:val="20"/>
          <w:szCs w:val="20"/>
        </w:rPr>
        <w:t xml:space="preserve"> </w:t>
      </w:r>
      <w:r w:rsidRPr="007837C0">
        <w:rPr>
          <w:rFonts w:asciiTheme="minorHAnsi" w:hAnsiTheme="minorHAnsi" w:cstheme="minorHAnsi"/>
          <w:sz w:val="20"/>
          <w:szCs w:val="20"/>
        </w:rPr>
        <w:t>the</w:t>
      </w:r>
      <w:r w:rsidRPr="007837C0">
        <w:rPr>
          <w:rFonts w:asciiTheme="minorHAnsi" w:hAnsiTheme="minorHAnsi" w:cstheme="minorHAnsi"/>
          <w:spacing w:val="29"/>
          <w:sz w:val="20"/>
          <w:szCs w:val="20"/>
        </w:rPr>
        <w:t xml:space="preserve"> </w:t>
      </w:r>
      <w:r w:rsidRPr="007837C0">
        <w:rPr>
          <w:rFonts w:asciiTheme="minorHAnsi" w:hAnsiTheme="minorHAnsi" w:cstheme="minorHAnsi"/>
          <w:sz w:val="20"/>
          <w:szCs w:val="20"/>
        </w:rPr>
        <w:t>bread and wine on the altar are changed into Christ’s body and blood.</w:t>
      </w:r>
    </w:p>
    <w:p w14:paraId="1E729F87" w14:textId="7FEF1329" w:rsidR="00594E53" w:rsidRPr="007837C0" w:rsidRDefault="00594E53" w:rsidP="00A31023">
      <w:pPr>
        <w:pStyle w:val="BodyText"/>
        <w:spacing w:after="120" w:line="276" w:lineRule="auto"/>
        <w:ind w:left="0" w:right="120" w:firstLine="0"/>
        <w:rPr>
          <w:rFonts w:asciiTheme="minorHAnsi" w:hAnsiTheme="minorHAnsi" w:cstheme="minorHAnsi"/>
          <w:sz w:val="20"/>
          <w:szCs w:val="20"/>
        </w:rPr>
      </w:pPr>
      <w:r w:rsidRPr="007837C0">
        <w:rPr>
          <w:rFonts w:asciiTheme="minorHAnsi" w:hAnsiTheme="minorHAnsi" w:cstheme="minorHAnsi"/>
          <w:sz w:val="20"/>
          <w:szCs w:val="20"/>
        </w:rPr>
        <w:t xml:space="preserve">The theological term used to describe this change is </w:t>
      </w:r>
      <w:r w:rsidRPr="007837C0">
        <w:rPr>
          <w:rFonts w:asciiTheme="minorHAnsi" w:hAnsiTheme="minorHAnsi" w:cstheme="minorHAnsi"/>
          <w:i/>
          <w:sz w:val="20"/>
          <w:szCs w:val="20"/>
        </w:rPr>
        <w:t>transubstantiation</w:t>
      </w:r>
      <w:r w:rsidRPr="007837C0">
        <w:rPr>
          <w:rFonts w:asciiTheme="minorHAnsi" w:hAnsiTheme="minorHAnsi" w:cstheme="minorHAnsi"/>
          <w:sz w:val="20"/>
          <w:szCs w:val="20"/>
        </w:rPr>
        <w:t>.</w:t>
      </w:r>
    </w:p>
    <w:p w14:paraId="01431333" w14:textId="4530A83B" w:rsidR="00594E53" w:rsidRPr="00A31023" w:rsidRDefault="00594E53" w:rsidP="00A31023">
      <w:pPr>
        <w:pStyle w:val="BodyText"/>
        <w:spacing w:after="120" w:line="276" w:lineRule="auto"/>
        <w:ind w:left="0" w:right="123" w:firstLine="0"/>
        <w:rPr>
          <w:rFonts w:asciiTheme="minorHAnsi" w:hAnsiTheme="minorHAnsi" w:cstheme="minorHAnsi"/>
          <w:w w:val="105"/>
          <w:sz w:val="20"/>
          <w:szCs w:val="20"/>
        </w:rPr>
      </w:pPr>
      <w:r w:rsidRPr="007837C0">
        <w:rPr>
          <w:rFonts w:asciiTheme="minorHAnsi" w:hAnsiTheme="minorHAnsi" w:cstheme="minorHAnsi"/>
          <w:w w:val="105"/>
          <w:sz w:val="20"/>
          <w:szCs w:val="20"/>
        </w:rPr>
        <w:t>All the outward, sensible appearances</w:t>
      </w:r>
      <w:r w:rsidRPr="007837C0">
        <w:rPr>
          <w:rFonts w:asciiTheme="minorHAnsi" w:hAnsiTheme="minorHAnsi" w:cstheme="minorHAnsi"/>
          <w:spacing w:val="-11"/>
          <w:w w:val="105"/>
          <w:sz w:val="20"/>
          <w:szCs w:val="20"/>
        </w:rPr>
        <w:t xml:space="preserve"> </w:t>
      </w:r>
      <w:r w:rsidRPr="007837C0">
        <w:rPr>
          <w:rFonts w:asciiTheme="minorHAnsi" w:hAnsiTheme="minorHAnsi" w:cstheme="minorHAnsi"/>
          <w:w w:val="105"/>
          <w:sz w:val="20"/>
          <w:szCs w:val="20"/>
        </w:rPr>
        <w:t>of</w:t>
      </w:r>
      <w:r w:rsidRPr="007837C0">
        <w:rPr>
          <w:rFonts w:asciiTheme="minorHAnsi" w:hAnsiTheme="minorHAnsi" w:cstheme="minorHAnsi"/>
          <w:spacing w:val="-11"/>
          <w:w w:val="105"/>
          <w:sz w:val="20"/>
          <w:szCs w:val="20"/>
        </w:rPr>
        <w:t xml:space="preserve"> </w:t>
      </w:r>
      <w:r w:rsidRPr="007837C0">
        <w:rPr>
          <w:rFonts w:asciiTheme="minorHAnsi" w:hAnsiTheme="minorHAnsi" w:cstheme="minorHAnsi"/>
          <w:w w:val="105"/>
          <w:sz w:val="20"/>
          <w:szCs w:val="20"/>
        </w:rPr>
        <w:t>bread</w:t>
      </w:r>
      <w:r w:rsidRPr="007837C0">
        <w:rPr>
          <w:rFonts w:asciiTheme="minorHAnsi" w:hAnsiTheme="minorHAnsi" w:cstheme="minorHAnsi"/>
          <w:spacing w:val="-11"/>
          <w:w w:val="105"/>
          <w:sz w:val="20"/>
          <w:szCs w:val="20"/>
        </w:rPr>
        <w:t xml:space="preserve"> </w:t>
      </w:r>
      <w:r w:rsidRPr="007837C0">
        <w:rPr>
          <w:rFonts w:asciiTheme="minorHAnsi" w:hAnsiTheme="minorHAnsi" w:cstheme="minorHAnsi"/>
          <w:w w:val="105"/>
          <w:sz w:val="20"/>
          <w:szCs w:val="20"/>
        </w:rPr>
        <w:t>and</w:t>
      </w:r>
      <w:r w:rsidRPr="007837C0">
        <w:rPr>
          <w:rFonts w:asciiTheme="minorHAnsi" w:hAnsiTheme="minorHAnsi" w:cstheme="minorHAnsi"/>
          <w:spacing w:val="-11"/>
          <w:w w:val="105"/>
          <w:sz w:val="20"/>
          <w:szCs w:val="20"/>
        </w:rPr>
        <w:t xml:space="preserve"> </w:t>
      </w:r>
      <w:r w:rsidRPr="007837C0">
        <w:rPr>
          <w:rFonts w:asciiTheme="minorHAnsi" w:hAnsiTheme="minorHAnsi" w:cstheme="minorHAnsi"/>
          <w:w w:val="105"/>
          <w:sz w:val="20"/>
          <w:szCs w:val="20"/>
        </w:rPr>
        <w:t>wine</w:t>
      </w:r>
      <w:r w:rsidRPr="007837C0">
        <w:rPr>
          <w:rFonts w:asciiTheme="minorHAnsi" w:hAnsiTheme="minorHAnsi" w:cstheme="minorHAnsi"/>
          <w:spacing w:val="-11"/>
          <w:w w:val="105"/>
          <w:sz w:val="20"/>
          <w:szCs w:val="20"/>
        </w:rPr>
        <w:t xml:space="preserve"> </w:t>
      </w:r>
      <w:r w:rsidRPr="007837C0">
        <w:rPr>
          <w:rFonts w:asciiTheme="minorHAnsi" w:hAnsiTheme="minorHAnsi" w:cstheme="minorHAnsi"/>
          <w:w w:val="105"/>
          <w:sz w:val="20"/>
          <w:szCs w:val="20"/>
        </w:rPr>
        <w:t>remain.</w:t>
      </w:r>
      <w:r w:rsidRPr="007837C0">
        <w:rPr>
          <w:rFonts w:asciiTheme="minorHAnsi" w:hAnsiTheme="minorHAnsi" w:cstheme="minorHAnsi"/>
          <w:spacing w:val="-11"/>
          <w:w w:val="105"/>
          <w:sz w:val="20"/>
          <w:szCs w:val="20"/>
        </w:rPr>
        <w:t xml:space="preserve"> </w:t>
      </w:r>
      <w:r w:rsidRPr="007837C0">
        <w:rPr>
          <w:rFonts w:asciiTheme="minorHAnsi" w:hAnsiTheme="minorHAnsi" w:cstheme="minorHAnsi"/>
          <w:w w:val="105"/>
          <w:sz w:val="20"/>
          <w:szCs w:val="20"/>
        </w:rPr>
        <w:t>The</w:t>
      </w:r>
      <w:r w:rsidRPr="007837C0">
        <w:rPr>
          <w:rFonts w:asciiTheme="minorHAnsi" w:hAnsiTheme="minorHAnsi" w:cstheme="minorHAnsi"/>
          <w:spacing w:val="-11"/>
          <w:w w:val="105"/>
          <w:sz w:val="20"/>
          <w:szCs w:val="20"/>
        </w:rPr>
        <w:t xml:space="preserve"> </w:t>
      </w:r>
      <w:r w:rsidRPr="007837C0">
        <w:rPr>
          <w:rFonts w:asciiTheme="minorHAnsi" w:hAnsiTheme="minorHAnsi" w:cstheme="minorHAnsi"/>
          <w:w w:val="105"/>
          <w:sz w:val="20"/>
          <w:szCs w:val="20"/>
        </w:rPr>
        <w:t>host</w:t>
      </w:r>
      <w:r w:rsidRPr="007837C0">
        <w:rPr>
          <w:rFonts w:asciiTheme="minorHAnsi" w:hAnsiTheme="minorHAnsi" w:cstheme="minorHAnsi"/>
          <w:spacing w:val="-11"/>
          <w:w w:val="105"/>
          <w:sz w:val="20"/>
          <w:szCs w:val="20"/>
        </w:rPr>
        <w:t xml:space="preserve"> </w:t>
      </w:r>
      <w:r w:rsidRPr="007837C0">
        <w:rPr>
          <w:rFonts w:asciiTheme="minorHAnsi" w:hAnsiTheme="minorHAnsi" w:cstheme="minorHAnsi"/>
          <w:w w:val="105"/>
          <w:sz w:val="20"/>
          <w:szCs w:val="20"/>
        </w:rPr>
        <w:t>still</w:t>
      </w:r>
      <w:r w:rsidRPr="007837C0">
        <w:rPr>
          <w:rFonts w:asciiTheme="minorHAnsi" w:hAnsiTheme="minorHAnsi" w:cstheme="minorHAnsi"/>
          <w:spacing w:val="-11"/>
          <w:w w:val="105"/>
          <w:sz w:val="20"/>
          <w:szCs w:val="20"/>
        </w:rPr>
        <w:t xml:space="preserve"> </w:t>
      </w:r>
      <w:r w:rsidRPr="007837C0">
        <w:rPr>
          <w:rFonts w:asciiTheme="minorHAnsi" w:hAnsiTheme="minorHAnsi" w:cstheme="minorHAnsi"/>
          <w:w w:val="105"/>
          <w:sz w:val="20"/>
          <w:szCs w:val="20"/>
        </w:rPr>
        <w:t>looks</w:t>
      </w:r>
      <w:r w:rsidRPr="007837C0">
        <w:rPr>
          <w:rFonts w:asciiTheme="minorHAnsi" w:hAnsiTheme="minorHAnsi" w:cstheme="minorHAnsi"/>
          <w:spacing w:val="-11"/>
          <w:w w:val="105"/>
          <w:sz w:val="20"/>
          <w:szCs w:val="20"/>
        </w:rPr>
        <w:t xml:space="preserve"> </w:t>
      </w:r>
      <w:r w:rsidRPr="007837C0">
        <w:rPr>
          <w:rFonts w:asciiTheme="minorHAnsi" w:hAnsiTheme="minorHAnsi" w:cstheme="minorHAnsi"/>
          <w:w w:val="105"/>
          <w:sz w:val="20"/>
          <w:szCs w:val="20"/>
        </w:rPr>
        <w:t>like</w:t>
      </w:r>
      <w:r w:rsidRPr="007837C0">
        <w:rPr>
          <w:rFonts w:asciiTheme="minorHAnsi" w:hAnsiTheme="minorHAnsi" w:cstheme="minorHAnsi"/>
          <w:spacing w:val="-11"/>
          <w:w w:val="105"/>
          <w:sz w:val="20"/>
          <w:szCs w:val="20"/>
        </w:rPr>
        <w:t xml:space="preserve"> </w:t>
      </w:r>
      <w:r w:rsidRPr="007837C0">
        <w:rPr>
          <w:rFonts w:asciiTheme="minorHAnsi" w:hAnsiTheme="minorHAnsi" w:cstheme="minorHAnsi"/>
          <w:w w:val="105"/>
          <w:sz w:val="20"/>
          <w:szCs w:val="20"/>
        </w:rPr>
        <w:t>bread,</w:t>
      </w:r>
      <w:r w:rsidRPr="007837C0">
        <w:rPr>
          <w:rFonts w:asciiTheme="minorHAnsi" w:hAnsiTheme="minorHAnsi" w:cstheme="minorHAnsi"/>
          <w:spacing w:val="-11"/>
          <w:w w:val="105"/>
          <w:sz w:val="20"/>
          <w:szCs w:val="20"/>
        </w:rPr>
        <w:t xml:space="preserve"> </w:t>
      </w:r>
      <w:r w:rsidRPr="007837C0">
        <w:rPr>
          <w:rFonts w:asciiTheme="minorHAnsi" w:hAnsiTheme="minorHAnsi" w:cstheme="minorHAnsi"/>
          <w:w w:val="105"/>
          <w:sz w:val="20"/>
          <w:szCs w:val="20"/>
        </w:rPr>
        <w:t>tastes</w:t>
      </w:r>
      <w:r w:rsidRPr="007837C0">
        <w:rPr>
          <w:rFonts w:asciiTheme="minorHAnsi" w:hAnsiTheme="minorHAnsi" w:cstheme="minorHAnsi"/>
          <w:spacing w:val="-11"/>
          <w:w w:val="105"/>
          <w:sz w:val="20"/>
          <w:szCs w:val="20"/>
        </w:rPr>
        <w:t xml:space="preserve"> </w:t>
      </w:r>
      <w:r w:rsidRPr="007837C0">
        <w:rPr>
          <w:rFonts w:asciiTheme="minorHAnsi" w:hAnsiTheme="minorHAnsi" w:cstheme="minorHAnsi"/>
          <w:w w:val="105"/>
          <w:sz w:val="20"/>
          <w:szCs w:val="20"/>
        </w:rPr>
        <w:t xml:space="preserve">like bread, and feels like bread. And the chalice contains what to all the senses appears to be ordinary wine. The chemical structures of bread and wine remain the same. But underneath these appearances, Jesus’ body and blood is </w:t>
      </w:r>
      <w:proofErr w:type="gramStart"/>
      <w:r w:rsidRPr="007837C0">
        <w:rPr>
          <w:rFonts w:asciiTheme="minorHAnsi" w:hAnsiTheme="minorHAnsi" w:cstheme="minorHAnsi"/>
          <w:w w:val="105"/>
          <w:sz w:val="20"/>
          <w:szCs w:val="20"/>
        </w:rPr>
        <w:t>really present</w:t>
      </w:r>
      <w:proofErr w:type="gramEnd"/>
      <w:r w:rsidRPr="007837C0">
        <w:rPr>
          <w:rFonts w:asciiTheme="minorHAnsi" w:hAnsiTheme="minorHAnsi" w:cstheme="minorHAnsi"/>
          <w:spacing w:val="-24"/>
          <w:w w:val="105"/>
          <w:sz w:val="20"/>
          <w:szCs w:val="20"/>
        </w:rPr>
        <w:t xml:space="preserve"> </w:t>
      </w:r>
      <w:r w:rsidRPr="007837C0">
        <w:rPr>
          <w:rFonts w:asciiTheme="minorHAnsi" w:hAnsiTheme="minorHAnsi" w:cstheme="minorHAnsi"/>
          <w:w w:val="105"/>
          <w:sz w:val="20"/>
          <w:szCs w:val="20"/>
        </w:rPr>
        <w:t>in</w:t>
      </w:r>
      <w:r w:rsidRPr="007837C0">
        <w:rPr>
          <w:rFonts w:asciiTheme="minorHAnsi" w:hAnsiTheme="minorHAnsi" w:cstheme="minorHAnsi"/>
          <w:spacing w:val="-24"/>
          <w:w w:val="105"/>
          <w:sz w:val="20"/>
          <w:szCs w:val="20"/>
        </w:rPr>
        <w:t xml:space="preserve"> </w:t>
      </w:r>
      <w:r w:rsidRPr="007837C0">
        <w:rPr>
          <w:rFonts w:asciiTheme="minorHAnsi" w:hAnsiTheme="minorHAnsi" w:cstheme="minorHAnsi"/>
          <w:w w:val="105"/>
          <w:sz w:val="20"/>
          <w:szCs w:val="20"/>
        </w:rPr>
        <w:t>the</w:t>
      </w:r>
      <w:r w:rsidRPr="007837C0">
        <w:rPr>
          <w:rFonts w:asciiTheme="minorHAnsi" w:hAnsiTheme="minorHAnsi" w:cstheme="minorHAnsi"/>
          <w:spacing w:val="-24"/>
          <w:w w:val="105"/>
          <w:sz w:val="20"/>
          <w:szCs w:val="20"/>
        </w:rPr>
        <w:t xml:space="preserve"> </w:t>
      </w:r>
      <w:r w:rsidRPr="007837C0">
        <w:rPr>
          <w:rFonts w:asciiTheme="minorHAnsi" w:hAnsiTheme="minorHAnsi" w:cstheme="minorHAnsi"/>
          <w:w w:val="105"/>
          <w:sz w:val="20"/>
          <w:szCs w:val="20"/>
        </w:rPr>
        <w:t>Eucharist.</w:t>
      </w:r>
    </w:p>
    <w:p w14:paraId="27069178" w14:textId="76B2BB38" w:rsidR="00594E53" w:rsidRPr="007837C0" w:rsidRDefault="00594E53" w:rsidP="00A31023">
      <w:pPr>
        <w:pStyle w:val="BodyText"/>
        <w:spacing w:after="120" w:line="276" w:lineRule="auto"/>
        <w:ind w:left="0" w:right="118" w:firstLine="0"/>
        <w:rPr>
          <w:rFonts w:asciiTheme="minorHAnsi" w:hAnsiTheme="minorHAnsi" w:cstheme="minorHAnsi"/>
          <w:sz w:val="20"/>
          <w:szCs w:val="20"/>
        </w:rPr>
      </w:pPr>
      <w:r w:rsidRPr="007837C0">
        <w:rPr>
          <w:rFonts w:asciiTheme="minorHAnsi" w:hAnsiTheme="minorHAnsi" w:cstheme="minorHAnsi"/>
          <w:sz w:val="20"/>
          <w:szCs w:val="20"/>
        </w:rPr>
        <w:lastRenderedPageBreak/>
        <w:t xml:space="preserve">When Jesus himself taught about the Eucharist he vague language but rather spoke of a profound realism to describe how we will partake of his body and blood. He said we must </w:t>
      </w:r>
      <w:r w:rsidRPr="007837C0">
        <w:rPr>
          <w:rFonts w:asciiTheme="minorHAnsi" w:hAnsiTheme="minorHAnsi" w:cstheme="minorHAnsi"/>
          <w:i/>
          <w:sz w:val="20"/>
          <w:szCs w:val="20"/>
        </w:rPr>
        <w:t xml:space="preserve">eat </w:t>
      </w:r>
      <w:r w:rsidRPr="007837C0">
        <w:rPr>
          <w:rFonts w:asciiTheme="minorHAnsi" w:hAnsiTheme="minorHAnsi" w:cstheme="minorHAnsi"/>
          <w:sz w:val="20"/>
          <w:szCs w:val="20"/>
        </w:rPr>
        <w:t xml:space="preserve">his flesh and drink his blood. </w:t>
      </w:r>
    </w:p>
    <w:p w14:paraId="31567BC5" w14:textId="41C540BD" w:rsidR="00594E53" w:rsidRPr="007837C0" w:rsidRDefault="00594E53" w:rsidP="00A31023">
      <w:pPr>
        <w:pStyle w:val="BodyText"/>
        <w:spacing w:after="120" w:line="276" w:lineRule="auto"/>
        <w:ind w:left="720" w:right="118" w:firstLine="0"/>
        <w:rPr>
          <w:rFonts w:asciiTheme="minorHAnsi" w:hAnsiTheme="minorHAnsi" w:cstheme="minorHAnsi"/>
          <w:sz w:val="20"/>
          <w:szCs w:val="20"/>
        </w:rPr>
      </w:pPr>
      <w:r w:rsidRPr="007837C0">
        <w:rPr>
          <w:rFonts w:asciiTheme="minorHAnsi" w:hAnsiTheme="minorHAnsi" w:cstheme="minorHAnsi"/>
          <w:sz w:val="20"/>
          <w:szCs w:val="20"/>
        </w:rPr>
        <w:t xml:space="preserve">“Truly, truly I say to you, unless you eat the flesh of the Son of man and drink his blood you have no life in you; he who eats my flesh and drinks my blood has eternal life, and I will raise him up at the last day. For my flesh is food indeed, and my blood is drink indeed. He who eats my flesh and drinks my blood abides in me, and I in him” (John 6:53-56).  </w:t>
      </w:r>
    </w:p>
    <w:p w14:paraId="1A6B0A55" w14:textId="62E1D256" w:rsidR="00594E53" w:rsidRPr="007837C0" w:rsidRDefault="00594E53" w:rsidP="00A31023">
      <w:pPr>
        <w:pStyle w:val="BodyText"/>
        <w:spacing w:after="120" w:line="276" w:lineRule="auto"/>
        <w:ind w:left="0" w:right="118" w:firstLine="0"/>
        <w:rPr>
          <w:rFonts w:asciiTheme="minorHAnsi" w:hAnsiTheme="minorHAnsi" w:cstheme="minorHAnsi"/>
          <w:sz w:val="20"/>
          <w:szCs w:val="20"/>
        </w:rPr>
      </w:pPr>
      <w:r w:rsidRPr="007837C0">
        <w:rPr>
          <w:rFonts w:asciiTheme="minorHAnsi" w:hAnsiTheme="minorHAnsi" w:cstheme="minorHAnsi"/>
          <w:sz w:val="20"/>
          <w:szCs w:val="20"/>
        </w:rPr>
        <w:t>Christ’s</w:t>
      </w:r>
      <w:r w:rsidRPr="007837C0">
        <w:rPr>
          <w:rFonts w:asciiTheme="minorHAnsi" w:hAnsiTheme="minorHAnsi" w:cstheme="minorHAnsi"/>
          <w:spacing w:val="57"/>
          <w:sz w:val="20"/>
          <w:szCs w:val="20"/>
        </w:rPr>
        <w:t xml:space="preserve"> </w:t>
      </w:r>
      <w:r w:rsidRPr="007837C0">
        <w:rPr>
          <w:rFonts w:asciiTheme="minorHAnsi" w:hAnsiTheme="minorHAnsi" w:cstheme="minorHAnsi"/>
          <w:sz w:val="20"/>
          <w:szCs w:val="20"/>
        </w:rPr>
        <w:t xml:space="preserve">presence </w:t>
      </w:r>
      <w:r w:rsidRPr="007837C0">
        <w:rPr>
          <w:rFonts w:asciiTheme="minorHAnsi" w:hAnsiTheme="minorHAnsi" w:cstheme="minorHAnsi"/>
          <w:noProof/>
          <w:sz w:val="20"/>
          <w:szCs w:val="20"/>
        </w:rPr>
        <mc:AlternateContent>
          <mc:Choice Requires="wps">
            <w:drawing>
              <wp:anchor distT="0" distB="0" distL="114300" distR="114300" simplePos="0" relativeHeight="251663360" behindDoc="1" locked="0" layoutInCell="1" allowOverlap="1" wp14:anchorId="08AEFC91" wp14:editId="3C1BFAC0">
                <wp:simplePos x="0" y="0"/>
                <wp:positionH relativeFrom="page">
                  <wp:posOffset>4827905</wp:posOffset>
                </wp:positionH>
                <wp:positionV relativeFrom="paragraph">
                  <wp:posOffset>2331720</wp:posOffset>
                </wp:positionV>
                <wp:extent cx="173990" cy="0"/>
                <wp:effectExtent l="0" t="0" r="3810" b="0"/>
                <wp:wrapNone/>
                <wp:docPr id="122"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3990" cy="0"/>
                        </a:xfrm>
                        <a:prstGeom prst="line">
                          <a:avLst/>
                        </a:prstGeom>
                        <a:noFill/>
                        <a:ln w="9144">
                          <a:solidFill>
                            <a:srgbClr val="0000E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5B718EF7" id="Line 123"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0.15pt,183.6pt" to="393.85pt,183.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" strokecolor="#0000ed" strokeweight=".72pt">
                <o:lock v:ext="edit" shapetype="f"/>
                <w10:wrap anchorx="page"/>
              </v:line>
            </w:pict>
          </mc:Fallback>
        </mc:AlternateContent>
      </w:r>
      <w:r w:rsidRPr="007837C0">
        <w:rPr>
          <w:rFonts w:asciiTheme="minorHAnsi" w:hAnsiTheme="minorHAnsi" w:cstheme="minorHAnsi"/>
          <w:sz w:val="20"/>
          <w:szCs w:val="20"/>
        </w:rPr>
        <w:t xml:space="preserve">continues to abide in the Eucharistic species even outside of Mass for as long as the sacred species remain. In every Catholic </w:t>
      </w:r>
      <w:r w:rsidR="00A31023">
        <w:rPr>
          <w:rFonts w:asciiTheme="minorHAnsi" w:hAnsiTheme="minorHAnsi" w:cstheme="minorHAnsi"/>
          <w:sz w:val="20"/>
          <w:szCs w:val="20"/>
        </w:rPr>
        <w:t>C</w:t>
      </w:r>
      <w:r w:rsidRPr="007837C0">
        <w:rPr>
          <w:rFonts w:asciiTheme="minorHAnsi" w:hAnsiTheme="minorHAnsi" w:cstheme="minorHAnsi"/>
          <w:sz w:val="20"/>
          <w:szCs w:val="20"/>
        </w:rPr>
        <w:t>hurch</w:t>
      </w:r>
      <w:r w:rsidR="00A31023">
        <w:rPr>
          <w:rFonts w:asciiTheme="minorHAnsi" w:hAnsiTheme="minorHAnsi" w:cstheme="minorHAnsi"/>
          <w:sz w:val="20"/>
          <w:szCs w:val="20"/>
        </w:rPr>
        <w:t>,</w:t>
      </w:r>
      <w:r w:rsidRPr="007837C0">
        <w:rPr>
          <w:rFonts w:asciiTheme="minorHAnsi" w:hAnsiTheme="minorHAnsi" w:cstheme="minorHAnsi"/>
          <w:sz w:val="20"/>
          <w:szCs w:val="20"/>
        </w:rPr>
        <w:t xml:space="preserve"> the Eucharist is to be reserved in a sacred space called a tabernacle. We reverence the presence of Christ in the Eucharist by genuflecting or making some other holy gesture as an expression of adoring Our Lord in the tabernacle. </w:t>
      </w:r>
    </w:p>
    <w:p w14:paraId="75E90D45" w14:textId="1ADBAF3E" w:rsidR="00594E53" w:rsidRPr="007837C0" w:rsidRDefault="00594E53" w:rsidP="00A31023">
      <w:pPr>
        <w:pStyle w:val="BodyText"/>
        <w:spacing w:after="120" w:line="276" w:lineRule="auto"/>
        <w:ind w:left="0" w:right="118" w:firstLine="0"/>
        <w:rPr>
          <w:rFonts w:asciiTheme="minorHAnsi" w:hAnsiTheme="minorHAnsi" w:cstheme="minorHAnsi"/>
          <w:sz w:val="20"/>
          <w:szCs w:val="20"/>
        </w:rPr>
      </w:pPr>
      <w:r w:rsidRPr="007837C0">
        <w:rPr>
          <w:rFonts w:asciiTheme="minorHAnsi" w:hAnsiTheme="minorHAnsi" w:cstheme="minorHAnsi"/>
          <w:sz w:val="20"/>
          <w:szCs w:val="20"/>
        </w:rPr>
        <w:t xml:space="preserve">We spend time with Jesus in the Eucharist outside of Mass in the church or adoration chapel. We call this Eucharistic Adoration. </w:t>
      </w:r>
    </w:p>
    <w:p w14:paraId="2C5FF8E1" w14:textId="78DE9A70" w:rsidR="00594E53" w:rsidRPr="007837C0" w:rsidRDefault="00594E53" w:rsidP="00A31023">
      <w:pPr>
        <w:pStyle w:val="BodyText"/>
        <w:spacing w:after="120" w:line="276" w:lineRule="auto"/>
        <w:ind w:left="0" w:right="119" w:firstLine="0"/>
        <w:rPr>
          <w:rFonts w:asciiTheme="minorHAnsi" w:hAnsiTheme="minorHAnsi" w:cstheme="minorHAnsi"/>
          <w:sz w:val="20"/>
          <w:szCs w:val="20"/>
        </w:rPr>
      </w:pPr>
      <w:r w:rsidRPr="007837C0">
        <w:rPr>
          <w:rFonts w:asciiTheme="minorHAnsi" w:hAnsiTheme="minorHAnsi" w:cstheme="minorHAnsi"/>
          <w:b/>
          <w:bCs/>
          <w:sz w:val="20"/>
          <w:szCs w:val="20"/>
        </w:rPr>
        <w:t>Holy</w:t>
      </w:r>
      <w:r w:rsidRPr="007837C0">
        <w:rPr>
          <w:rFonts w:asciiTheme="minorHAnsi" w:hAnsiTheme="minorHAnsi" w:cstheme="minorHAnsi"/>
          <w:b/>
          <w:bCs/>
          <w:spacing w:val="53"/>
          <w:sz w:val="20"/>
          <w:szCs w:val="20"/>
        </w:rPr>
        <w:t xml:space="preserve"> </w:t>
      </w:r>
      <w:r w:rsidRPr="007837C0">
        <w:rPr>
          <w:rFonts w:asciiTheme="minorHAnsi" w:hAnsiTheme="minorHAnsi" w:cstheme="minorHAnsi"/>
          <w:b/>
          <w:bCs/>
          <w:sz w:val="20"/>
          <w:szCs w:val="20"/>
        </w:rPr>
        <w:t>Communion</w:t>
      </w:r>
      <w:r w:rsidRPr="007837C0">
        <w:rPr>
          <w:rFonts w:asciiTheme="minorHAnsi" w:hAnsiTheme="minorHAnsi" w:cstheme="minorHAnsi"/>
          <w:sz w:val="20"/>
          <w:szCs w:val="20"/>
        </w:rPr>
        <w:t xml:space="preserve"> – The Eucharist is a </w:t>
      </w:r>
      <w:r w:rsidRPr="007837C0">
        <w:rPr>
          <w:rFonts w:asciiTheme="minorHAnsi" w:hAnsiTheme="minorHAnsi" w:cstheme="minorHAnsi"/>
          <w:i/>
          <w:sz w:val="20"/>
          <w:szCs w:val="20"/>
        </w:rPr>
        <w:t>communion</w:t>
      </w:r>
      <w:r w:rsidRPr="007837C0">
        <w:rPr>
          <w:rFonts w:asciiTheme="minorHAnsi" w:hAnsiTheme="minorHAnsi" w:cstheme="minorHAnsi"/>
          <w:sz w:val="20"/>
          <w:szCs w:val="20"/>
        </w:rPr>
        <w:t xml:space="preserve">. </w:t>
      </w:r>
    </w:p>
    <w:p w14:paraId="048D8040" w14:textId="0C4F2AAD" w:rsidR="00594E53" w:rsidRPr="00A31023" w:rsidRDefault="00594E53" w:rsidP="00A31023">
      <w:pPr>
        <w:pStyle w:val="Heading2"/>
        <w:spacing w:before="0" w:after="120" w:line="276" w:lineRule="auto"/>
        <w:ind w:left="0"/>
        <w:rPr>
          <w:rFonts w:asciiTheme="minorHAnsi" w:hAnsiTheme="minorHAnsi" w:cstheme="minorHAnsi"/>
          <w:b w:val="0"/>
          <w:bCs w:val="0"/>
          <w:sz w:val="20"/>
          <w:szCs w:val="20"/>
        </w:rPr>
      </w:pPr>
      <w:r w:rsidRPr="007837C0">
        <w:rPr>
          <w:rFonts w:asciiTheme="minorHAnsi" w:hAnsiTheme="minorHAnsi" w:cstheme="minorHAnsi"/>
          <w:b w:val="0"/>
          <w:bCs w:val="0"/>
          <w:sz w:val="20"/>
          <w:szCs w:val="20"/>
        </w:rPr>
        <w:t>The New Testament reveals Jesus to be the Passover lamb sacrificed on Calvary for our sins. In the Passover</w:t>
      </w:r>
      <w:r w:rsidR="00A31023">
        <w:rPr>
          <w:rFonts w:asciiTheme="minorHAnsi" w:hAnsiTheme="minorHAnsi" w:cstheme="minorHAnsi"/>
          <w:b w:val="0"/>
          <w:bCs w:val="0"/>
          <w:sz w:val="20"/>
          <w:szCs w:val="20"/>
        </w:rPr>
        <w:t>,</w:t>
      </w:r>
      <w:r w:rsidRPr="007837C0">
        <w:rPr>
          <w:rFonts w:asciiTheme="minorHAnsi" w:hAnsiTheme="minorHAnsi" w:cstheme="minorHAnsi"/>
          <w:b w:val="0"/>
          <w:bCs w:val="0"/>
          <w:sz w:val="20"/>
          <w:szCs w:val="20"/>
        </w:rPr>
        <w:t xml:space="preserve"> it was not enough to have the animal killed. </w:t>
      </w:r>
      <w:r w:rsidRPr="007837C0">
        <w:rPr>
          <w:rFonts w:asciiTheme="minorHAnsi" w:hAnsiTheme="minorHAnsi" w:cstheme="minorHAnsi"/>
          <w:b w:val="0"/>
          <w:bCs w:val="0"/>
          <w:i/>
          <w:sz w:val="20"/>
          <w:szCs w:val="20"/>
        </w:rPr>
        <w:t xml:space="preserve">Eating </w:t>
      </w:r>
      <w:r w:rsidRPr="007837C0">
        <w:rPr>
          <w:rFonts w:asciiTheme="minorHAnsi" w:hAnsiTheme="minorHAnsi" w:cstheme="minorHAnsi"/>
          <w:b w:val="0"/>
          <w:bCs w:val="0"/>
          <w:sz w:val="20"/>
          <w:szCs w:val="20"/>
        </w:rPr>
        <w:t>the sacrificial lamb was an essential part of the Passover celebration. A communion meal followed the sacrifice, a shared meal that expressed the sealing of the covenant and forged communion between the participants and God.</w:t>
      </w:r>
    </w:p>
    <w:p w14:paraId="4947B0BA" w14:textId="17993E34" w:rsidR="00594E53" w:rsidRPr="007837C0" w:rsidRDefault="00594E53" w:rsidP="00A31023">
      <w:pPr>
        <w:pStyle w:val="BodyText"/>
        <w:spacing w:after="120" w:line="276" w:lineRule="auto"/>
        <w:ind w:left="0" w:right="100" w:firstLine="0"/>
        <w:rPr>
          <w:rFonts w:asciiTheme="minorHAnsi" w:hAnsiTheme="minorHAnsi" w:cstheme="minorHAnsi"/>
          <w:sz w:val="20"/>
          <w:szCs w:val="20"/>
        </w:rPr>
      </w:pPr>
      <w:r w:rsidRPr="007837C0">
        <w:rPr>
          <w:rFonts w:asciiTheme="minorHAnsi" w:hAnsiTheme="minorHAnsi" w:cstheme="minorHAnsi"/>
          <w:sz w:val="20"/>
          <w:szCs w:val="20"/>
        </w:rPr>
        <w:t xml:space="preserve">St. Paul, in his first letter to the Corinthians, teaches, </w:t>
      </w:r>
    </w:p>
    <w:p w14:paraId="4D5A1300" w14:textId="6CF40BDB" w:rsidR="00594E53" w:rsidRPr="007837C0" w:rsidRDefault="00594E53" w:rsidP="00A31023">
      <w:pPr>
        <w:pStyle w:val="BodyText"/>
        <w:spacing w:after="120" w:line="276" w:lineRule="auto"/>
        <w:ind w:left="720" w:right="100" w:firstLine="0"/>
        <w:rPr>
          <w:rFonts w:asciiTheme="minorHAnsi" w:hAnsiTheme="minorHAnsi" w:cstheme="minorHAnsi"/>
          <w:sz w:val="20"/>
          <w:szCs w:val="20"/>
        </w:rPr>
      </w:pPr>
      <w:r w:rsidRPr="007837C0">
        <w:rPr>
          <w:rFonts w:asciiTheme="minorHAnsi" w:hAnsiTheme="minorHAnsi" w:cstheme="minorHAnsi"/>
          <w:sz w:val="20"/>
          <w:szCs w:val="20"/>
        </w:rPr>
        <w:t xml:space="preserve">“Christ, our paschal lamb, has been sacrificed. Let us, therefore, celebrate the festival” (1 Cor 5:7-8). </w:t>
      </w:r>
    </w:p>
    <w:p w14:paraId="4309A488" w14:textId="5424E4DF" w:rsidR="00594E53" w:rsidRPr="007837C0" w:rsidRDefault="00594E53" w:rsidP="00A31023">
      <w:pPr>
        <w:pStyle w:val="BodyText"/>
        <w:spacing w:after="120" w:line="276" w:lineRule="auto"/>
        <w:ind w:right="100" w:firstLine="0"/>
        <w:rPr>
          <w:rFonts w:asciiTheme="minorHAnsi" w:hAnsiTheme="minorHAnsi" w:cstheme="minorHAnsi"/>
          <w:sz w:val="20"/>
          <w:szCs w:val="20"/>
        </w:rPr>
      </w:pPr>
      <w:r w:rsidRPr="007837C0">
        <w:rPr>
          <w:rFonts w:asciiTheme="minorHAnsi" w:hAnsiTheme="minorHAnsi" w:cstheme="minorHAnsi"/>
          <w:sz w:val="20"/>
          <w:szCs w:val="20"/>
        </w:rPr>
        <w:t xml:space="preserve">Then in chapter 10, he describes the profound unity established through partaking of Christ’s body and blood: </w:t>
      </w:r>
    </w:p>
    <w:p w14:paraId="01DB3233" w14:textId="7D4FBA59" w:rsidR="00594E53" w:rsidRPr="007837C0" w:rsidRDefault="00594E53" w:rsidP="00A31023">
      <w:pPr>
        <w:pStyle w:val="BodyText"/>
        <w:spacing w:after="120" w:line="276" w:lineRule="auto"/>
        <w:ind w:left="730" w:right="100" w:hanging="10"/>
        <w:rPr>
          <w:rFonts w:asciiTheme="minorHAnsi" w:hAnsiTheme="minorHAnsi" w:cstheme="minorHAnsi"/>
          <w:sz w:val="20"/>
          <w:szCs w:val="20"/>
        </w:rPr>
      </w:pPr>
      <w:r w:rsidRPr="007837C0">
        <w:rPr>
          <w:rFonts w:asciiTheme="minorHAnsi" w:hAnsiTheme="minorHAnsi" w:cstheme="minorHAnsi"/>
          <w:sz w:val="20"/>
          <w:szCs w:val="20"/>
        </w:rPr>
        <w:t>“The cup of blessing which we bless, is it not a communion in the blood of Christ? The bread which we break, is it not a communion in the body of Christ? Because there is one bread, we who are</w:t>
      </w:r>
      <w:r w:rsidRPr="007837C0">
        <w:rPr>
          <w:rFonts w:asciiTheme="minorHAnsi" w:hAnsiTheme="minorHAnsi" w:cstheme="minorHAnsi"/>
          <w:spacing w:val="14"/>
          <w:sz w:val="20"/>
          <w:szCs w:val="20"/>
        </w:rPr>
        <w:t xml:space="preserve"> </w:t>
      </w:r>
      <w:r w:rsidRPr="007837C0">
        <w:rPr>
          <w:rFonts w:asciiTheme="minorHAnsi" w:hAnsiTheme="minorHAnsi" w:cstheme="minorHAnsi"/>
          <w:sz w:val="20"/>
          <w:szCs w:val="20"/>
        </w:rPr>
        <w:t>many</w:t>
      </w:r>
      <w:r w:rsidRPr="007837C0">
        <w:rPr>
          <w:rFonts w:asciiTheme="minorHAnsi" w:hAnsiTheme="minorHAnsi" w:cstheme="minorHAnsi"/>
          <w:spacing w:val="15"/>
          <w:sz w:val="20"/>
          <w:szCs w:val="20"/>
        </w:rPr>
        <w:t xml:space="preserve"> </w:t>
      </w:r>
      <w:r w:rsidRPr="007837C0">
        <w:rPr>
          <w:rFonts w:asciiTheme="minorHAnsi" w:hAnsiTheme="minorHAnsi" w:cstheme="minorHAnsi"/>
          <w:sz w:val="20"/>
          <w:szCs w:val="20"/>
        </w:rPr>
        <w:t>are</w:t>
      </w:r>
      <w:r w:rsidRPr="007837C0">
        <w:rPr>
          <w:rFonts w:asciiTheme="minorHAnsi" w:hAnsiTheme="minorHAnsi" w:cstheme="minorHAnsi"/>
          <w:spacing w:val="14"/>
          <w:sz w:val="20"/>
          <w:szCs w:val="20"/>
        </w:rPr>
        <w:t xml:space="preserve"> </w:t>
      </w:r>
      <w:r w:rsidRPr="007837C0">
        <w:rPr>
          <w:rFonts w:asciiTheme="minorHAnsi" w:hAnsiTheme="minorHAnsi" w:cstheme="minorHAnsi"/>
          <w:sz w:val="20"/>
          <w:szCs w:val="20"/>
        </w:rPr>
        <w:t>one</w:t>
      </w:r>
      <w:r w:rsidRPr="007837C0">
        <w:rPr>
          <w:rFonts w:asciiTheme="minorHAnsi" w:hAnsiTheme="minorHAnsi" w:cstheme="minorHAnsi"/>
          <w:spacing w:val="14"/>
          <w:sz w:val="20"/>
          <w:szCs w:val="20"/>
        </w:rPr>
        <w:t xml:space="preserve"> </w:t>
      </w:r>
      <w:r w:rsidRPr="007837C0">
        <w:rPr>
          <w:rFonts w:asciiTheme="minorHAnsi" w:hAnsiTheme="minorHAnsi" w:cstheme="minorHAnsi"/>
          <w:sz w:val="20"/>
          <w:szCs w:val="20"/>
        </w:rPr>
        <w:t>body,</w:t>
      </w:r>
      <w:r w:rsidRPr="007837C0">
        <w:rPr>
          <w:rFonts w:asciiTheme="minorHAnsi" w:hAnsiTheme="minorHAnsi" w:cstheme="minorHAnsi"/>
          <w:spacing w:val="15"/>
          <w:sz w:val="20"/>
          <w:szCs w:val="20"/>
        </w:rPr>
        <w:t xml:space="preserve"> </w:t>
      </w:r>
      <w:r w:rsidRPr="007837C0">
        <w:rPr>
          <w:rFonts w:asciiTheme="minorHAnsi" w:hAnsiTheme="minorHAnsi" w:cstheme="minorHAnsi"/>
          <w:sz w:val="20"/>
          <w:szCs w:val="20"/>
        </w:rPr>
        <w:t>for</w:t>
      </w:r>
      <w:r w:rsidRPr="007837C0">
        <w:rPr>
          <w:rFonts w:asciiTheme="minorHAnsi" w:hAnsiTheme="minorHAnsi" w:cstheme="minorHAnsi"/>
          <w:spacing w:val="14"/>
          <w:sz w:val="20"/>
          <w:szCs w:val="20"/>
        </w:rPr>
        <w:t xml:space="preserve"> </w:t>
      </w:r>
      <w:r w:rsidRPr="007837C0">
        <w:rPr>
          <w:rFonts w:asciiTheme="minorHAnsi" w:hAnsiTheme="minorHAnsi" w:cstheme="minorHAnsi"/>
          <w:sz w:val="20"/>
          <w:szCs w:val="20"/>
        </w:rPr>
        <w:t>we</w:t>
      </w:r>
      <w:r w:rsidRPr="007837C0">
        <w:rPr>
          <w:rFonts w:asciiTheme="minorHAnsi" w:hAnsiTheme="minorHAnsi" w:cstheme="minorHAnsi"/>
          <w:spacing w:val="14"/>
          <w:sz w:val="20"/>
          <w:szCs w:val="20"/>
        </w:rPr>
        <w:t xml:space="preserve"> </w:t>
      </w:r>
      <w:r w:rsidRPr="007837C0">
        <w:rPr>
          <w:rFonts w:asciiTheme="minorHAnsi" w:hAnsiTheme="minorHAnsi" w:cstheme="minorHAnsi"/>
          <w:sz w:val="20"/>
          <w:szCs w:val="20"/>
        </w:rPr>
        <w:t>all</w:t>
      </w:r>
      <w:r w:rsidRPr="007837C0">
        <w:rPr>
          <w:rFonts w:asciiTheme="minorHAnsi" w:hAnsiTheme="minorHAnsi" w:cstheme="minorHAnsi"/>
          <w:spacing w:val="14"/>
          <w:sz w:val="20"/>
          <w:szCs w:val="20"/>
        </w:rPr>
        <w:t xml:space="preserve"> </w:t>
      </w:r>
      <w:r w:rsidRPr="007837C0">
        <w:rPr>
          <w:rFonts w:asciiTheme="minorHAnsi" w:hAnsiTheme="minorHAnsi" w:cstheme="minorHAnsi"/>
          <w:sz w:val="20"/>
          <w:szCs w:val="20"/>
        </w:rPr>
        <w:t>partake</w:t>
      </w:r>
      <w:r w:rsidRPr="007837C0">
        <w:rPr>
          <w:rFonts w:asciiTheme="minorHAnsi" w:hAnsiTheme="minorHAnsi" w:cstheme="minorHAnsi"/>
          <w:spacing w:val="14"/>
          <w:sz w:val="20"/>
          <w:szCs w:val="20"/>
        </w:rPr>
        <w:t xml:space="preserve"> </w:t>
      </w:r>
      <w:r w:rsidRPr="007837C0">
        <w:rPr>
          <w:rFonts w:asciiTheme="minorHAnsi" w:hAnsiTheme="minorHAnsi" w:cstheme="minorHAnsi"/>
          <w:sz w:val="20"/>
          <w:szCs w:val="20"/>
        </w:rPr>
        <w:t>of</w:t>
      </w:r>
      <w:r w:rsidRPr="007837C0">
        <w:rPr>
          <w:rFonts w:asciiTheme="minorHAnsi" w:hAnsiTheme="minorHAnsi" w:cstheme="minorHAnsi"/>
          <w:spacing w:val="14"/>
          <w:sz w:val="20"/>
          <w:szCs w:val="20"/>
        </w:rPr>
        <w:t xml:space="preserve"> </w:t>
      </w:r>
      <w:r w:rsidRPr="007837C0">
        <w:rPr>
          <w:rFonts w:asciiTheme="minorHAnsi" w:hAnsiTheme="minorHAnsi" w:cstheme="minorHAnsi"/>
          <w:sz w:val="20"/>
          <w:szCs w:val="20"/>
        </w:rPr>
        <w:t>the</w:t>
      </w:r>
      <w:r w:rsidRPr="007837C0">
        <w:rPr>
          <w:rFonts w:asciiTheme="minorHAnsi" w:hAnsiTheme="minorHAnsi" w:cstheme="minorHAnsi"/>
          <w:spacing w:val="14"/>
          <w:sz w:val="20"/>
          <w:szCs w:val="20"/>
        </w:rPr>
        <w:t xml:space="preserve"> </w:t>
      </w:r>
      <w:r w:rsidRPr="007837C0">
        <w:rPr>
          <w:rFonts w:asciiTheme="minorHAnsi" w:hAnsiTheme="minorHAnsi" w:cstheme="minorHAnsi"/>
          <w:sz w:val="20"/>
          <w:szCs w:val="20"/>
        </w:rPr>
        <w:t>one</w:t>
      </w:r>
      <w:r w:rsidRPr="007837C0">
        <w:rPr>
          <w:rFonts w:asciiTheme="minorHAnsi" w:hAnsiTheme="minorHAnsi" w:cstheme="minorHAnsi"/>
          <w:spacing w:val="14"/>
          <w:sz w:val="20"/>
          <w:szCs w:val="20"/>
        </w:rPr>
        <w:t xml:space="preserve"> </w:t>
      </w:r>
      <w:r w:rsidRPr="007837C0">
        <w:rPr>
          <w:rFonts w:asciiTheme="minorHAnsi" w:hAnsiTheme="minorHAnsi" w:cstheme="minorHAnsi"/>
          <w:sz w:val="20"/>
          <w:szCs w:val="20"/>
        </w:rPr>
        <w:t>bread”</w:t>
      </w:r>
      <w:r w:rsidRPr="007837C0">
        <w:rPr>
          <w:rFonts w:asciiTheme="minorHAnsi" w:hAnsiTheme="minorHAnsi" w:cstheme="minorHAnsi"/>
          <w:spacing w:val="14"/>
          <w:sz w:val="20"/>
          <w:szCs w:val="20"/>
        </w:rPr>
        <w:t xml:space="preserve"> </w:t>
      </w:r>
      <w:r w:rsidRPr="007837C0">
        <w:rPr>
          <w:rFonts w:asciiTheme="minorHAnsi" w:hAnsiTheme="minorHAnsi" w:cstheme="minorHAnsi"/>
          <w:sz w:val="20"/>
          <w:szCs w:val="20"/>
        </w:rPr>
        <w:t>(1</w:t>
      </w:r>
      <w:r w:rsidRPr="007837C0">
        <w:rPr>
          <w:rFonts w:asciiTheme="minorHAnsi" w:hAnsiTheme="minorHAnsi" w:cstheme="minorHAnsi"/>
          <w:spacing w:val="15"/>
          <w:sz w:val="20"/>
          <w:szCs w:val="20"/>
        </w:rPr>
        <w:t xml:space="preserve"> </w:t>
      </w:r>
      <w:r w:rsidRPr="007837C0">
        <w:rPr>
          <w:rFonts w:asciiTheme="minorHAnsi" w:hAnsiTheme="minorHAnsi" w:cstheme="minorHAnsi"/>
          <w:sz w:val="20"/>
          <w:szCs w:val="20"/>
        </w:rPr>
        <w:t>Cor</w:t>
      </w:r>
      <w:r w:rsidRPr="007837C0">
        <w:rPr>
          <w:rFonts w:asciiTheme="minorHAnsi" w:hAnsiTheme="minorHAnsi" w:cstheme="minorHAnsi"/>
          <w:spacing w:val="14"/>
          <w:sz w:val="20"/>
          <w:szCs w:val="20"/>
        </w:rPr>
        <w:t xml:space="preserve"> </w:t>
      </w:r>
      <w:r w:rsidRPr="007837C0">
        <w:rPr>
          <w:rFonts w:asciiTheme="minorHAnsi" w:hAnsiTheme="minorHAnsi" w:cstheme="minorHAnsi"/>
          <w:sz w:val="20"/>
          <w:szCs w:val="20"/>
        </w:rPr>
        <w:t>10:16-17).</w:t>
      </w:r>
    </w:p>
    <w:p w14:paraId="0EA4A51C" w14:textId="76ACD919" w:rsidR="00594E53" w:rsidRPr="007837C0" w:rsidRDefault="00594E53" w:rsidP="00A31023">
      <w:pPr>
        <w:pStyle w:val="BodyText"/>
        <w:spacing w:after="120" w:line="276" w:lineRule="auto"/>
        <w:ind w:right="98" w:firstLine="0"/>
        <w:rPr>
          <w:rFonts w:asciiTheme="minorHAnsi" w:hAnsiTheme="minorHAnsi" w:cstheme="minorHAnsi"/>
          <w:sz w:val="20"/>
          <w:szCs w:val="20"/>
        </w:rPr>
      </w:pPr>
      <w:r w:rsidRPr="007837C0">
        <w:rPr>
          <w:rFonts w:asciiTheme="minorHAnsi" w:hAnsiTheme="minorHAnsi" w:cstheme="minorHAnsi"/>
          <w:sz w:val="20"/>
          <w:szCs w:val="20"/>
        </w:rPr>
        <w:t xml:space="preserve">The Catholic Church has seen holy communion as the climax of Eucharistic worship. As the </w:t>
      </w:r>
      <w:r w:rsidRPr="007837C0">
        <w:rPr>
          <w:rFonts w:asciiTheme="minorHAnsi" w:hAnsiTheme="minorHAnsi" w:cstheme="minorHAnsi"/>
          <w:i/>
          <w:sz w:val="20"/>
          <w:szCs w:val="20"/>
        </w:rPr>
        <w:t xml:space="preserve">Catechism </w:t>
      </w:r>
      <w:r w:rsidRPr="007837C0">
        <w:rPr>
          <w:rFonts w:asciiTheme="minorHAnsi" w:hAnsiTheme="minorHAnsi" w:cstheme="minorHAnsi"/>
          <w:sz w:val="20"/>
          <w:szCs w:val="20"/>
        </w:rPr>
        <w:t xml:space="preserve">explains, </w:t>
      </w:r>
    </w:p>
    <w:p w14:paraId="197A5A32" w14:textId="2006ADC0" w:rsidR="00594E53" w:rsidRPr="00A31023" w:rsidRDefault="00594E53" w:rsidP="00A31023">
      <w:pPr>
        <w:pStyle w:val="BodyText"/>
        <w:spacing w:after="120" w:line="276" w:lineRule="auto"/>
        <w:ind w:left="720" w:right="98" w:firstLine="0"/>
        <w:rPr>
          <w:rFonts w:asciiTheme="minorHAnsi" w:hAnsiTheme="minorHAnsi" w:cstheme="minorHAnsi"/>
          <w:color w:val="0000ED"/>
          <w:position w:val="10"/>
          <w:sz w:val="20"/>
          <w:szCs w:val="20"/>
          <w:u w:val="single" w:color="0000ED"/>
        </w:rPr>
      </w:pPr>
      <w:r w:rsidRPr="007837C0">
        <w:rPr>
          <w:rFonts w:asciiTheme="minorHAnsi" w:hAnsiTheme="minorHAnsi" w:cstheme="minorHAnsi"/>
          <w:sz w:val="20"/>
          <w:szCs w:val="20"/>
        </w:rPr>
        <w:t>“The</w:t>
      </w:r>
      <w:r w:rsidR="0011335B" w:rsidRPr="007837C0">
        <w:rPr>
          <w:rFonts w:asciiTheme="minorHAnsi" w:hAnsiTheme="minorHAnsi" w:cstheme="minorHAnsi"/>
          <w:sz w:val="20"/>
          <w:szCs w:val="20"/>
        </w:rPr>
        <w:t xml:space="preserve"> </w:t>
      </w:r>
      <w:r w:rsidRPr="007837C0">
        <w:rPr>
          <w:rFonts w:asciiTheme="minorHAnsi" w:hAnsiTheme="minorHAnsi" w:cstheme="minorHAnsi"/>
          <w:sz w:val="20"/>
          <w:szCs w:val="20"/>
        </w:rPr>
        <w:t xml:space="preserve">celebration of the Eucharistic sacrifice is wholly directed toward the intimate union of the faithful with Christ through communion. To receive communion </w:t>
      </w:r>
      <w:r w:rsidR="00A31023" w:rsidRPr="007837C0">
        <w:rPr>
          <w:rFonts w:asciiTheme="minorHAnsi" w:hAnsiTheme="minorHAnsi" w:cstheme="minorHAnsi"/>
          <w:sz w:val="20"/>
          <w:szCs w:val="20"/>
        </w:rPr>
        <w:t xml:space="preserve">is </w:t>
      </w:r>
      <w:proofErr w:type="gramStart"/>
      <w:r w:rsidR="00A31023" w:rsidRPr="007837C0">
        <w:rPr>
          <w:rFonts w:asciiTheme="minorHAnsi" w:hAnsiTheme="minorHAnsi" w:cstheme="minorHAnsi"/>
          <w:sz w:val="20"/>
          <w:szCs w:val="20"/>
        </w:rPr>
        <w:t>to</w:t>
      </w:r>
      <w:r w:rsidRPr="007837C0">
        <w:rPr>
          <w:rFonts w:asciiTheme="minorHAnsi" w:hAnsiTheme="minorHAnsi" w:cstheme="minorHAnsi"/>
          <w:sz w:val="20"/>
          <w:szCs w:val="20"/>
        </w:rPr>
        <w:t xml:space="preserve">  receive</w:t>
      </w:r>
      <w:proofErr w:type="gramEnd"/>
      <w:r w:rsidRPr="007837C0">
        <w:rPr>
          <w:rFonts w:asciiTheme="minorHAnsi" w:hAnsiTheme="minorHAnsi" w:cstheme="minorHAnsi"/>
          <w:sz w:val="20"/>
          <w:szCs w:val="20"/>
        </w:rPr>
        <w:t xml:space="preserve"> Christ himself who has offered himself for us.</w:t>
      </w:r>
      <w:bookmarkStart w:id="4" w:name="_bookmark11"/>
      <w:bookmarkEnd w:id="4"/>
      <w:r w:rsidRPr="007837C0">
        <w:rPr>
          <w:rFonts w:asciiTheme="minorHAnsi" w:hAnsiTheme="minorHAnsi" w:cstheme="minorHAnsi"/>
          <w:sz w:val="20"/>
          <w:szCs w:val="20"/>
        </w:rPr>
        <w:t>”</w:t>
      </w:r>
    </w:p>
    <w:p w14:paraId="6EFE5CD2" w14:textId="19D4EFE9" w:rsidR="00594E53" w:rsidRPr="007837C0" w:rsidRDefault="00594E53" w:rsidP="00A31023">
      <w:pPr>
        <w:pStyle w:val="BodyText"/>
        <w:spacing w:after="120" w:line="276" w:lineRule="auto"/>
        <w:ind w:right="98" w:firstLine="0"/>
        <w:rPr>
          <w:rFonts w:asciiTheme="minorHAnsi" w:hAnsiTheme="minorHAnsi" w:cstheme="minorHAnsi"/>
          <w:sz w:val="20"/>
          <w:szCs w:val="20"/>
        </w:rPr>
      </w:pPr>
      <w:r w:rsidRPr="007837C0">
        <w:rPr>
          <w:rFonts w:asciiTheme="minorHAnsi" w:hAnsiTheme="minorHAnsi" w:cstheme="minorHAnsi"/>
          <w:sz w:val="20"/>
          <w:szCs w:val="20"/>
        </w:rPr>
        <w:t>Holy communion is</w:t>
      </w:r>
      <w:r w:rsidR="0011335B" w:rsidRPr="007837C0">
        <w:rPr>
          <w:rFonts w:asciiTheme="minorHAnsi" w:hAnsiTheme="minorHAnsi" w:cstheme="minorHAnsi"/>
          <w:sz w:val="20"/>
          <w:szCs w:val="20"/>
        </w:rPr>
        <w:t xml:space="preserve"> </w:t>
      </w:r>
      <w:r w:rsidRPr="007837C0">
        <w:rPr>
          <w:rFonts w:asciiTheme="minorHAnsi" w:hAnsiTheme="minorHAnsi" w:cstheme="minorHAnsi"/>
          <w:sz w:val="20"/>
          <w:szCs w:val="20"/>
        </w:rPr>
        <w:t>the most profound union we can have with God this side of eternity. God comes to us sacramentally on our altars at Mass and remains present to us outside of Mass in the tabernacle. God desires to unite himself to us goes even further. In holy communion, Our Lord enters our bodies,</w:t>
      </w:r>
      <w:r w:rsidRPr="007837C0">
        <w:rPr>
          <w:rFonts w:asciiTheme="minorHAnsi" w:hAnsiTheme="minorHAnsi" w:cstheme="minorHAnsi"/>
          <w:spacing w:val="-5"/>
          <w:sz w:val="20"/>
          <w:szCs w:val="20"/>
        </w:rPr>
        <w:t xml:space="preserve"> </w:t>
      </w:r>
      <w:r w:rsidRPr="007837C0">
        <w:rPr>
          <w:rFonts w:asciiTheme="minorHAnsi" w:hAnsiTheme="minorHAnsi" w:cstheme="minorHAnsi"/>
          <w:sz w:val="20"/>
          <w:szCs w:val="20"/>
        </w:rPr>
        <w:t>joining</w:t>
      </w:r>
      <w:r w:rsidRPr="007837C0">
        <w:rPr>
          <w:rFonts w:asciiTheme="minorHAnsi" w:hAnsiTheme="minorHAnsi" w:cstheme="minorHAnsi"/>
          <w:spacing w:val="-5"/>
          <w:sz w:val="20"/>
          <w:szCs w:val="20"/>
        </w:rPr>
        <w:t xml:space="preserve"> </w:t>
      </w:r>
      <w:r w:rsidRPr="007837C0">
        <w:rPr>
          <w:rFonts w:asciiTheme="minorHAnsi" w:hAnsiTheme="minorHAnsi" w:cstheme="minorHAnsi"/>
          <w:sz w:val="20"/>
          <w:szCs w:val="20"/>
        </w:rPr>
        <w:t>himself</w:t>
      </w:r>
      <w:r w:rsidRPr="007837C0">
        <w:rPr>
          <w:rFonts w:asciiTheme="minorHAnsi" w:hAnsiTheme="minorHAnsi" w:cstheme="minorHAnsi"/>
          <w:spacing w:val="-6"/>
          <w:sz w:val="20"/>
          <w:szCs w:val="20"/>
        </w:rPr>
        <w:t xml:space="preserve"> </w:t>
      </w:r>
      <w:r w:rsidRPr="007837C0">
        <w:rPr>
          <w:rFonts w:asciiTheme="minorHAnsi" w:hAnsiTheme="minorHAnsi" w:cstheme="minorHAnsi"/>
          <w:sz w:val="20"/>
          <w:szCs w:val="20"/>
        </w:rPr>
        <w:t>to</w:t>
      </w:r>
      <w:r w:rsidRPr="007837C0">
        <w:rPr>
          <w:rFonts w:asciiTheme="minorHAnsi" w:hAnsiTheme="minorHAnsi" w:cstheme="minorHAnsi"/>
          <w:spacing w:val="-5"/>
          <w:sz w:val="20"/>
          <w:szCs w:val="20"/>
        </w:rPr>
        <w:t xml:space="preserve"> </w:t>
      </w:r>
      <w:r w:rsidRPr="007837C0">
        <w:rPr>
          <w:rFonts w:asciiTheme="minorHAnsi" w:hAnsiTheme="minorHAnsi" w:cstheme="minorHAnsi"/>
          <w:sz w:val="20"/>
          <w:szCs w:val="20"/>
        </w:rPr>
        <w:t>our</w:t>
      </w:r>
      <w:r w:rsidRPr="007837C0">
        <w:rPr>
          <w:rFonts w:asciiTheme="minorHAnsi" w:hAnsiTheme="minorHAnsi" w:cstheme="minorHAnsi"/>
          <w:spacing w:val="-6"/>
          <w:sz w:val="20"/>
          <w:szCs w:val="20"/>
        </w:rPr>
        <w:t xml:space="preserve"> </w:t>
      </w:r>
      <w:r w:rsidRPr="007837C0">
        <w:rPr>
          <w:rFonts w:asciiTheme="minorHAnsi" w:hAnsiTheme="minorHAnsi" w:cstheme="minorHAnsi"/>
          <w:sz w:val="20"/>
          <w:szCs w:val="20"/>
        </w:rPr>
        <w:t>souls</w:t>
      </w:r>
      <w:r w:rsidRPr="007837C0">
        <w:rPr>
          <w:rFonts w:asciiTheme="minorHAnsi" w:hAnsiTheme="minorHAnsi" w:cstheme="minorHAnsi"/>
          <w:spacing w:val="-5"/>
          <w:sz w:val="20"/>
          <w:szCs w:val="20"/>
        </w:rPr>
        <w:t xml:space="preserve"> </w:t>
      </w:r>
      <w:r w:rsidRPr="007837C0">
        <w:rPr>
          <w:rFonts w:asciiTheme="minorHAnsi" w:hAnsiTheme="minorHAnsi" w:cstheme="minorHAnsi"/>
          <w:sz w:val="20"/>
          <w:szCs w:val="20"/>
        </w:rPr>
        <w:t>in</w:t>
      </w:r>
      <w:r w:rsidRPr="007837C0">
        <w:rPr>
          <w:rFonts w:asciiTheme="minorHAnsi" w:hAnsiTheme="minorHAnsi" w:cstheme="minorHAnsi"/>
          <w:spacing w:val="-5"/>
          <w:sz w:val="20"/>
          <w:szCs w:val="20"/>
        </w:rPr>
        <w:t xml:space="preserve"> </w:t>
      </w:r>
      <w:r w:rsidRPr="007837C0">
        <w:rPr>
          <w:rFonts w:asciiTheme="minorHAnsi" w:hAnsiTheme="minorHAnsi" w:cstheme="minorHAnsi"/>
          <w:sz w:val="20"/>
          <w:szCs w:val="20"/>
        </w:rPr>
        <w:t>this</w:t>
      </w:r>
      <w:r w:rsidRPr="007837C0">
        <w:rPr>
          <w:rFonts w:asciiTheme="minorHAnsi" w:hAnsiTheme="minorHAnsi" w:cstheme="minorHAnsi"/>
          <w:spacing w:val="-5"/>
          <w:sz w:val="20"/>
          <w:szCs w:val="20"/>
        </w:rPr>
        <w:t xml:space="preserve"> </w:t>
      </w:r>
      <w:r w:rsidRPr="007837C0">
        <w:rPr>
          <w:rFonts w:asciiTheme="minorHAnsi" w:hAnsiTheme="minorHAnsi" w:cstheme="minorHAnsi"/>
          <w:sz w:val="20"/>
          <w:szCs w:val="20"/>
        </w:rPr>
        <w:t>most</w:t>
      </w:r>
      <w:r w:rsidRPr="007837C0">
        <w:rPr>
          <w:rFonts w:asciiTheme="minorHAnsi" w:hAnsiTheme="minorHAnsi" w:cstheme="minorHAnsi"/>
          <w:spacing w:val="-6"/>
          <w:sz w:val="20"/>
          <w:szCs w:val="20"/>
        </w:rPr>
        <w:t xml:space="preserve"> </w:t>
      </w:r>
      <w:r w:rsidRPr="007837C0">
        <w:rPr>
          <w:rFonts w:asciiTheme="minorHAnsi" w:hAnsiTheme="minorHAnsi" w:cstheme="minorHAnsi"/>
          <w:sz w:val="20"/>
          <w:szCs w:val="20"/>
        </w:rPr>
        <w:t>intimate</w:t>
      </w:r>
      <w:r w:rsidRPr="007837C0">
        <w:rPr>
          <w:rFonts w:asciiTheme="minorHAnsi" w:hAnsiTheme="minorHAnsi" w:cstheme="minorHAnsi"/>
          <w:spacing w:val="-6"/>
          <w:sz w:val="20"/>
          <w:szCs w:val="20"/>
        </w:rPr>
        <w:t xml:space="preserve"> </w:t>
      </w:r>
      <w:r w:rsidRPr="007837C0">
        <w:rPr>
          <w:rFonts w:asciiTheme="minorHAnsi" w:hAnsiTheme="minorHAnsi" w:cstheme="minorHAnsi"/>
          <w:sz w:val="20"/>
          <w:szCs w:val="20"/>
        </w:rPr>
        <w:t>union.</w:t>
      </w:r>
    </w:p>
    <w:p w14:paraId="55EDB999" w14:textId="48AE7140" w:rsidR="00594E53" w:rsidRPr="007837C0" w:rsidRDefault="00594E53" w:rsidP="00A31023">
      <w:pPr>
        <w:pStyle w:val="BodyText"/>
        <w:spacing w:after="120" w:line="276" w:lineRule="auto"/>
        <w:ind w:right="100" w:firstLine="0"/>
        <w:rPr>
          <w:rFonts w:asciiTheme="minorHAnsi" w:hAnsiTheme="minorHAnsi" w:cstheme="minorHAnsi"/>
          <w:sz w:val="20"/>
          <w:szCs w:val="20"/>
        </w:rPr>
      </w:pPr>
      <w:r w:rsidRPr="007837C0">
        <w:rPr>
          <w:rFonts w:asciiTheme="minorHAnsi" w:hAnsiTheme="minorHAnsi" w:cstheme="minorHAnsi"/>
          <w:sz w:val="20"/>
          <w:szCs w:val="20"/>
        </w:rPr>
        <w:t xml:space="preserve">After communion, we </w:t>
      </w:r>
      <w:r w:rsidR="0011335B" w:rsidRPr="007837C0">
        <w:rPr>
          <w:rFonts w:asciiTheme="minorHAnsi" w:hAnsiTheme="minorHAnsi" w:cstheme="minorHAnsi"/>
          <w:sz w:val="20"/>
          <w:szCs w:val="20"/>
        </w:rPr>
        <w:t>become like</w:t>
      </w:r>
      <w:r w:rsidRPr="007837C0">
        <w:rPr>
          <w:rFonts w:asciiTheme="minorHAnsi" w:hAnsiTheme="minorHAnsi" w:cstheme="minorHAnsi"/>
          <w:sz w:val="20"/>
          <w:szCs w:val="20"/>
        </w:rPr>
        <w:t xml:space="preserve"> Mary, who carried the </w:t>
      </w:r>
      <w:proofErr w:type="gramStart"/>
      <w:r w:rsidRPr="007837C0">
        <w:rPr>
          <w:rFonts w:asciiTheme="minorHAnsi" w:hAnsiTheme="minorHAnsi" w:cstheme="minorHAnsi"/>
          <w:sz w:val="20"/>
          <w:szCs w:val="20"/>
        </w:rPr>
        <w:t>God-</w:t>
      </w:r>
      <w:r w:rsidR="00A31023">
        <w:rPr>
          <w:rFonts w:asciiTheme="minorHAnsi" w:hAnsiTheme="minorHAnsi" w:cstheme="minorHAnsi"/>
          <w:sz w:val="20"/>
          <w:szCs w:val="20"/>
        </w:rPr>
        <w:t>m</w:t>
      </w:r>
      <w:r w:rsidRPr="007837C0">
        <w:rPr>
          <w:rFonts w:asciiTheme="minorHAnsi" w:hAnsiTheme="minorHAnsi" w:cstheme="minorHAnsi"/>
          <w:sz w:val="20"/>
          <w:szCs w:val="20"/>
        </w:rPr>
        <w:t>an</w:t>
      </w:r>
      <w:proofErr w:type="gramEnd"/>
      <w:r w:rsidRPr="007837C0">
        <w:rPr>
          <w:rFonts w:asciiTheme="minorHAnsi" w:hAnsiTheme="minorHAnsi" w:cstheme="minorHAnsi"/>
          <w:sz w:val="20"/>
          <w:szCs w:val="20"/>
        </w:rPr>
        <w:t xml:space="preserve"> in her womb for nine months. What happened</w:t>
      </w:r>
      <w:r w:rsidR="0011335B" w:rsidRPr="007837C0">
        <w:rPr>
          <w:rFonts w:asciiTheme="minorHAnsi" w:hAnsiTheme="minorHAnsi" w:cstheme="minorHAnsi"/>
          <w:sz w:val="20"/>
          <w:szCs w:val="20"/>
        </w:rPr>
        <w:t xml:space="preserve"> </w:t>
      </w:r>
      <w:r w:rsidR="00A31023">
        <w:rPr>
          <w:rFonts w:asciiTheme="minorHAnsi" w:hAnsiTheme="minorHAnsi" w:cstheme="minorHAnsi"/>
          <w:sz w:val="20"/>
          <w:szCs w:val="20"/>
        </w:rPr>
        <w:t>to</w:t>
      </w:r>
      <w:r w:rsidRPr="007837C0">
        <w:rPr>
          <w:rFonts w:asciiTheme="minorHAnsi" w:hAnsiTheme="minorHAnsi" w:cstheme="minorHAnsi"/>
          <w:sz w:val="20"/>
          <w:szCs w:val="20"/>
        </w:rPr>
        <w:t xml:space="preserve"> Mary</w:t>
      </w:r>
      <w:r w:rsidR="0011335B" w:rsidRPr="007837C0">
        <w:rPr>
          <w:rFonts w:asciiTheme="minorHAnsi" w:hAnsiTheme="minorHAnsi" w:cstheme="minorHAnsi"/>
          <w:sz w:val="20"/>
          <w:szCs w:val="20"/>
        </w:rPr>
        <w:t xml:space="preserve"> </w:t>
      </w:r>
      <w:r w:rsidRPr="007837C0">
        <w:rPr>
          <w:rFonts w:asciiTheme="minorHAnsi" w:hAnsiTheme="minorHAnsi" w:cstheme="minorHAnsi"/>
          <w:sz w:val="20"/>
          <w:szCs w:val="20"/>
        </w:rPr>
        <w:t>also happens to some degree sacramentally within us when we receive the body and blood of Our Lord</w:t>
      </w:r>
      <w:bookmarkStart w:id="5" w:name="_bookmark12"/>
      <w:bookmarkEnd w:id="5"/>
      <w:r w:rsidRPr="007837C0">
        <w:rPr>
          <w:rFonts w:asciiTheme="minorHAnsi" w:hAnsiTheme="minorHAnsi" w:cstheme="minorHAnsi"/>
          <w:sz w:val="20"/>
          <w:szCs w:val="20"/>
        </w:rPr>
        <w:t xml:space="preserve">. We become living tabernacles, housing the presence of the God-man himself. </w:t>
      </w:r>
    </w:p>
    <w:sectPr w:rsidR="00594E53" w:rsidRPr="007837C0" w:rsidSect="007837C0">
      <w:footerReference w:type="even" r:id="rId7"/>
      <w:footerReference w:type="default" r:id="rId8"/>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10E75" w14:textId="77777777" w:rsidR="00724B77" w:rsidRDefault="00724B77" w:rsidP="007837C0">
      <w:r>
        <w:separator/>
      </w:r>
    </w:p>
  </w:endnote>
  <w:endnote w:type="continuationSeparator" w:id="0">
    <w:p w14:paraId="06A2736C" w14:textId="77777777" w:rsidR="00724B77" w:rsidRDefault="00724B77" w:rsidP="00783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2160012"/>
      <w:docPartObj>
        <w:docPartGallery w:val="Page Numbers (Bottom of Page)"/>
        <w:docPartUnique/>
      </w:docPartObj>
    </w:sdtPr>
    <w:sdtContent>
      <w:p w14:paraId="4C22847F" w14:textId="71D7112D" w:rsidR="007837C0" w:rsidRDefault="007837C0" w:rsidP="00747FA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5FE008" w14:textId="77777777" w:rsidR="007837C0" w:rsidRDefault="00783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7832471"/>
      <w:docPartObj>
        <w:docPartGallery w:val="Page Numbers (Bottom of Page)"/>
        <w:docPartUnique/>
      </w:docPartObj>
    </w:sdtPr>
    <w:sdtContent>
      <w:p w14:paraId="24877AE7" w14:textId="5835B07E" w:rsidR="007837C0" w:rsidRDefault="007837C0" w:rsidP="00747FA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DBE31C1" w14:textId="77777777" w:rsidR="007837C0" w:rsidRDefault="00783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3CD93" w14:textId="77777777" w:rsidR="00724B77" w:rsidRDefault="00724B77" w:rsidP="007837C0">
      <w:r>
        <w:separator/>
      </w:r>
    </w:p>
  </w:footnote>
  <w:footnote w:type="continuationSeparator" w:id="0">
    <w:p w14:paraId="31C04FCE" w14:textId="77777777" w:rsidR="00724B77" w:rsidRDefault="00724B77" w:rsidP="00783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D568D"/>
    <w:multiLevelType w:val="hybridMultilevel"/>
    <w:tmpl w:val="4DB8E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3646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E53"/>
    <w:rsid w:val="000D2C09"/>
    <w:rsid w:val="0011335B"/>
    <w:rsid w:val="003C3031"/>
    <w:rsid w:val="00594E53"/>
    <w:rsid w:val="006D3440"/>
    <w:rsid w:val="006E4A95"/>
    <w:rsid w:val="00724B77"/>
    <w:rsid w:val="007837C0"/>
    <w:rsid w:val="00935507"/>
    <w:rsid w:val="009C4853"/>
    <w:rsid w:val="00A31023"/>
    <w:rsid w:val="00B24C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0FDE5"/>
  <w15:chartTrackingRefBased/>
  <w15:docId w15:val="{A334D65D-B8EA-DE40-A9BC-27E1913C8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94E53"/>
    <w:pPr>
      <w:widowControl w:val="0"/>
      <w:autoSpaceDE w:val="0"/>
      <w:autoSpaceDN w:val="0"/>
      <w:spacing w:before="61"/>
      <w:ind w:left="3302" w:hanging="605"/>
      <w:outlineLvl w:val="0"/>
    </w:pPr>
    <w:rPr>
      <w:rFonts w:ascii="Times New Roman" w:eastAsia="Times New Roman" w:hAnsi="Times New Roman" w:cs="Times New Roman"/>
      <w:sz w:val="40"/>
      <w:szCs w:val="40"/>
    </w:rPr>
  </w:style>
  <w:style w:type="paragraph" w:styleId="Heading2">
    <w:name w:val="heading 2"/>
    <w:basedOn w:val="Normal"/>
    <w:link w:val="Heading2Char"/>
    <w:uiPriority w:val="9"/>
    <w:unhideWhenUsed/>
    <w:qFormat/>
    <w:rsid w:val="00594E53"/>
    <w:pPr>
      <w:widowControl w:val="0"/>
      <w:autoSpaceDE w:val="0"/>
      <w:autoSpaceDN w:val="0"/>
      <w:spacing w:before="161"/>
      <w:ind w:left="100"/>
      <w:jc w:val="both"/>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E53"/>
    <w:rPr>
      <w:rFonts w:ascii="Times New Roman" w:eastAsia="Times New Roman" w:hAnsi="Times New Roman" w:cs="Times New Roman"/>
      <w:sz w:val="40"/>
      <w:szCs w:val="40"/>
    </w:rPr>
  </w:style>
  <w:style w:type="character" w:customStyle="1" w:styleId="Heading2Char">
    <w:name w:val="Heading 2 Char"/>
    <w:basedOn w:val="DefaultParagraphFont"/>
    <w:link w:val="Heading2"/>
    <w:uiPriority w:val="9"/>
    <w:rsid w:val="00594E53"/>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594E53"/>
    <w:pPr>
      <w:widowControl w:val="0"/>
      <w:autoSpaceDE w:val="0"/>
      <w:autoSpaceDN w:val="0"/>
      <w:ind w:left="100" w:firstLine="201"/>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594E5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7837C0"/>
    <w:pPr>
      <w:tabs>
        <w:tab w:val="center" w:pos="4680"/>
        <w:tab w:val="right" w:pos="9360"/>
      </w:tabs>
    </w:pPr>
  </w:style>
  <w:style w:type="character" w:customStyle="1" w:styleId="FooterChar">
    <w:name w:val="Footer Char"/>
    <w:basedOn w:val="DefaultParagraphFont"/>
    <w:link w:val="Footer"/>
    <w:uiPriority w:val="99"/>
    <w:rsid w:val="007837C0"/>
  </w:style>
  <w:style w:type="character" w:styleId="PageNumber">
    <w:name w:val="page number"/>
    <w:basedOn w:val="DefaultParagraphFont"/>
    <w:uiPriority w:val="99"/>
    <w:semiHidden/>
    <w:unhideWhenUsed/>
    <w:rsid w:val="00783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1172</Words>
  <Characters>5571</Characters>
  <Application>Microsoft Office Word</Application>
  <DocSecurity>0</DocSecurity>
  <Lines>72</Lines>
  <Paragraphs>18</Paragraphs>
  <ScaleCrop>false</ScaleCrop>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Zmuda</dc:creator>
  <cp:keywords/>
  <dc:description/>
  <cp:lastModifiedBy>Henry Zmuda</cp:lastModifiedBy>
  <cp:revision>6</cp:revision>
  <cp:lastPrinted>2020-09-18T14:28:00Z</cp:lastPrinted>
  <dcterms:created xsi:type="dcterms:W3CDTF">2020-09-18T14:18:00Z</dcterms:created>
  <dcterms:modified xsi:type="dcterms:W3CDTF">2025-09-18T01:48:00Z</dcterms:modified>
</cp:coreProperties>
</file>